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BF55" w14:textId="77777777" w:rsidR="00F66117" w:rsidRPr="003967DC" w:rsidRDefault="00F66117" w:rsidP="00F66117">
      <w:pPr>
        <w:jc w:val="both"/>
        <w:rPr>
          <w:szCs w:val="24"/>
        </w:rPr>
      </w:pPr>
      <w:r w:rsidRPr="003967DC">
        <w:rPr>
          <w:szCs w:val="24"/>
        </w:rPr>
        <w:t xml:space="preserve">Na podlagi 1. člena Pravilnika o postopkih za izvrševanje proračuna Republike Slovenije (Uradni list RS, št. </w:t>
      </w:r>
      <w:r w:rsidR="00266ACD" w:rsidRPr="00266ACD">
        <w:rPr>
          <w:szCs w:val="24"/>
          <w:shd w:val="clear" w:color="auto" w:fill="FFFFFF"/>
        </w:rPr>
        <w:t>50/07, 114/07 - ZIPRS0809, 61/08, 99/09 - ZIPRS1011, 3/13, 81/16, 164/20</w:t>
      </w:r>
      <w:r w:rsidR="00014B55">
        <w:rPr>
          <w:szCs w:val="24"/>
          <w:shd w:val="clear" w:color="auto" w:fill="FFFFFF"/>
        </w:rPr>
        <w:t xml:space="preserve"> in 11/22</w:t>
      </w:r>
      <w:r w:rsidRPr="003967DC">
        <w:rPr>
          <w:szCs w:val="24"/>
        </w:rPr>
        <w:t xml:space="preserve">), </w:t>
      </w:r>
      <w:r w:rsidR="00014B55">
        <w:rPr>
          <w:szCs w:val="24"/>
        </w:rPr>
        <w:t>7</w:t>
      </w:r>
      <w:r w:rsidRPr="003967DC">
        <w:rPr>
          <w:szCs w:val="24"/>
        </w:rPr>
        <w:t>. člena Odloka o proračunu Občine Brežice za leto 20</w:t>
      </w:r>
      <w:r w:rsidR="00A860FD">
        <w:rPr>
          <w:szCs w:val="24"/>
        </w:rPr>
        <w:t>2</w:t>
      </w:r>
      <w:r w:rsidR="00616D11">
        <w:rPr>
          <w:szCs w:val="24"/>
        </w:rPr>
        <w:t>2</w:t>
      </w:r>
      <w:r w:rsidRPr="003967DC">
        <w:rPr>
          <w:szCs w:val="24"/>
        </w:rPr>
        <w:t xml:space="preserve"> (</w:t>
      </w:r>
      <w:r w:rsidRPr="00414809">
        <w:rPr>
          <w:szCs w:val="24"/>
        </w:rPr>
        <w:t xml:space="preserve">Uradni list RS, št. </w:t>
      </w:r>
      <w:r w:rsidR="00014B55">
        <w:rPr>
          <w:szCs w:val="24"/>
        </w:rPr>
        <w:t>17/22</w:t>
      </w:r>
      <w:r w:rsidRPr="00414809">
        <w:rPr>
          <w:szCs w:val="24"/>
        </w:rPr>
        <w:t>)</w:t>
      </w:r>
      <w:r w:rsidRPr="003967DC">
        <w:rPr>
          <w:szCs w:val="24"/>
        </w:rPr>
        <w:t xml:space="preserve"> in 5. člena Pravilnika o </w:t>
      </w:r>
      <w:r w:rsidR="006B4C1B" w:rsidRPr="003967DC">
        <w:rPr>
          <w:szCs w:val="24"/>
        </w:rPr>
        <w:t xml:space="preserve">sofinanciranju društev KS </w:t>
      </w:r>
      <w:r w:rsidR="002E4D00">
        <w:rPr>
          <w:szCs w:val="24"/>
        </w:rPr>
        <w:t>Zakot-Bukošek-Trnje</w:t>
      </w:r>
      <w:r w:rsidR="006B4C1B" w:rsidRPr="003967DC">
        <w:rPr>
          <w:szCs w:val="24"/>
        </w:rPr>
        <w:t xml:space="preserve">, svet KS </w:t>
      </w:r>
      <w:r w:rsidR="002E4D00">
        <w:rPr>
          <w:szCs w:val="24"/>
        </w:rPr>
        <w:t>Zakot-Bukošek-Trnje</w:t>
      </w:r>
      <w:r w:rsidRPr="003967DC">
        <w:rPr>
          <w:szCs w:val="24"/>
        </w:rPr>
        <w:t xml:space="preserve"> </w:t>
      </w:r>
      <w:r w:rsidR="006B4C1B" w:rsidRPr="003967DC">
        <w:rPr>
          <w:szCs w:val="24"/>
        </w:rPr>
        <w:t xml:space="preserve"> </w:t>
      </w:r>
      <w:r w:rsidR="007E10B6">
        <w:rPr>
          <w:szCs w:val="24"/>
        </w:rPr>
        <w:t>objavlja</w:t>
      </w:r>
    </w:p>
    <w:p w14:paraId="10E11512" w14:textId="77777777" w:rsidR="006B4C1B" w:rsidRDefault="006B4C1B" w:rsidP="00F66117">
      <w:pPr>
        <w:jc w:val="both"/>
        <w:rPr>
          <w:szCs w:val="24"/>
        </w:rPr>
      </w:pPr>
    </w:p>
    <w:p w14:paraId="25F20A50" w14:textId="77777777" w:rsidR="009A7521" w:rsidRPr="003967DC" w:rsidRDefault="009A7521" w:rsidP="00F66117">
      <w:pPr>
        <w:jc w:val="both"/>
        <w:rPr>
          <w:szCs w:val="24"/>
        </w:rPr>
      </w:pPr>
    </w:p>
    <w:p w14:paraId="5182706F" w14:textId="77777777" w:rsidR="00F66117" w:rsidRPr="009A7521" w:rsidRDefault="00F66117" w:rsidP="00466E71">
      <w:pPr>
        <w:jc w:val="center"/>
        <w:outlineLvl w:val="0"/>
        <w:rPr>
          <w:b/>
          <w:sz w:val="32"/>
          <w:szCs w:val="32"/>
        </w:rPr>
      </w:pPr>
      <w:r w:rsidRPr="009A7521">
        <w:rPr>
          <w:b/>
          <w:sz w:val="32"/>
          <w:szCs w:val="32"/>
        </w:rPr>
        <w:t>JAVNI RAZPIS</w:t>
      </w:r>
    </w:p>
    <w:p w14:paraId="14203635" w14:textId="660B279B" w:rsidR="00F66117" w:rsidRPr="009A7521" w:rsidRDefault="00F66117" w:rsidP="00466E71">
      <w:pPr>
        <w:jc w:val="center"/>
        <w:outlineLvl w:val="0"/>
        <w:rPr>
          <w:b/>
          <w:sz w:val="32"/>
          <w:szCs w:val="32"/>
        </w:rPr>
      </w:pPr>
      <w:r w:rsidRPr="009A7521">
        <w:rPr>
          <w:b/>
          <w:sz w:val="32"/>
          <w:szCs w:val="32"/>
        </w:rPr>
        <w:t xml:space="preserve">ZA SOFINANCIRANJE </w:t>
      </w:r>
      <w:r w:rsidR="000E244F" w:rsidRPr="009A7521">
        <w:rPr>
          <w:b/>
          <w:sz w:val="32"/>
          <w:szCs w:val="32"/>
        </w:rPr>
        <w:t xml:space="preserve">DRUŠTEV KS </w:t>
      </w:r>
      <w:r w:rsidR="002E4D00">
        <w:rPr>
          <w:b/>
          <w:sz w:val="32"/>
          <w:szCs w:val="32"/>
        </w:rPr>
        <w:t>ZAKOT-BUKOŠEK-TRNJE</w:t>
      </w:r>
      <w:r w:rsidRPr="009A7521">
        <w:rPr>
          <w:b/>
          <w:sz w:val="32"/>
          <w:szCs w:val="32"/>
        </w:rPr>
        <w:t xml:space="preserve"> 20</w:t>
      </w:r>
      <w:r w:rsidR="00A860FD">
        <w:rPr>
          <w:b/>
          <w:sz w:val="32"/>
          <w:szCs w:val="32"/>
        </w:rPr>
        <w:t>2</w:t>
      </w:r>
      <w:r w:rsidR="00361A82">
        <w:rPr>
          <w:b/>
          <w:sz w:val="32"/>
          <w:szCs w:val="32"/>
        </w:rPr>
        <w:t>6</w:t>
      </w:r>
    </w:p>
    <w:p w14:paraId="32CC479A" w14:textId="77777777" w:rsidR="00F66117" w:rsidRDefault="00F66117" w:rsidP="00F66117">
      <w:pPr>
        <w:jc w:val="both"/>
        <w:rPr>
          <w:szCs w:val="24"/>
        </w:rPr>
      </w:pPr>
    </w:p>
    <w:p w14:paraId="61E3A933" w14:textId="77777777" w:rsidR="009A7521" w:rsidRPr="003967DC" w:rsidRDefault="009A7521" w:rsidP="00F66117">
      <w:pPr>
        <w:jc w:val="both"/>
        <w:rPr>
          <w:szCs w:val="24"/>
        </w:rPr>
      </w:pPr>
    </w:p>
    <w:p w14:paraId="75DEE397" w14:textId="77777777" w:rsidR="00F66117" w:rsidRPr="003967DC" w:rsidRDefault="00F66117" w:rsidP="00F66117">
      <w:pPr>
        <w:numPr>
          <w:ilvl w:val="0"/>
          <w:numId w:val="1"/>
        </w:numPr>
        <w:jc w:val="both"/>
        <w:rPr>
          <w:szCs w:val="24"/>
        </w:rPr>
      </w:pPr>
      <w:r w:rsidRPr="003967DC">
        <w:rPr>
          <w:b/>
          <w:szCs w:val="24"/>
        </w:rPr>
        <w:t>Neposredni proračunski uporabnik:</w:t>
      </w:r>
      <w:r w:rsidRPr="003967DC">
        <w:rPr>
          <w:szCs w:val="24"/>
        </w:rPr>
        <w:t xml:space="preserve"> </w:t>
      </w:r>
      <w:r w:rsidR="000552E9" w:rsidRPr="003967DC">
        <w:rPr>
          <w:szCs w:val="24"/>
        </w:rPr>
        <w:t xml:space="preserve">Krajevna skupnost </w:t>
      </w:r>
      <w:r w:rsidR="002E4D00">
        <w:rPr>
          <w:szCs w:val="24"/>
        </w:rPr>
        <w:t>Zakot-Bukošek-Trnje</w:t>
      </w:r>
      <w:r w:rsidRPr="003967DC">
        <w:rPr>
          <w:szCs w:val="24"/>
        </w:rPr>
        <w:t xml:space="preserve">, </w:t>
      </w:r>
      <w:r w:rsidR="002E4D00">
        <w:rPr>
          <w:szCs w:val="24"/>
        </w:rPr>
        <w:t>Bukošek 28 A, 8250 Brežice</w:t>
      </w:r>
      <w:r w:rsidRPr="003967DC">
        <w:rPr>
          <w:szCs w:val="24"/>
        </w:rPr>
        <w:t xml:space="preserve">. </w:t>
      </w:r>
    </w:p>
    <w:p w14:paraId="02CDFE70" w14:textId="77777777" w:rsidR="002B2C65" w:rsidRPr="003967DC" w:rsidRDefault="002B2C65" w:rsidP="002B2C65">
      <w:pPr>
        <w:ind w:left="360"/>
        <w:jc w:val="both"/>
        <w:rPr>
          <w:szCs w:val="24"/>
        </w:rPr>
      </w:pPr>
    </w:p>
    <w:p w14:paraId="33A6B56D" w14:textId="77777777" w:rsidR="00A54D22" w:rsidRPr="003967DC" w:rsidRDefault="00F66117" w:rsidP="00F66117">
      <w:pPr>
        <w:numPr>
          <w:ilvl w:val="0"/>
          <w:numId w:val="1"/>
        </w:numPr>
        <w:jc w:val="both"/>
        <w:rPr>
          <w:szCs w:val="24"/>
        </w:rPr>
      </w:pPr>
      <w:r w:rsidRPr="003967DC">
        <w:rPr>
          <w:b/>
          <w:szCs w:val="24"/>
        </w:rPr>
        <w:t>Predmet javnega razpisa:</w:t>
      </w:r>
      <w:r w:rsidRPr="003967DC">
        <w:rPr>
          <w:szCs w:val="24"/>
        </w:rPr>
        <w:t xml:space="preserve"> športne, kulturne, humanitarne, strokovne, dru</w:t>
      </w:r>
      <w:r w:rsidR="006B4C1B" w:rsidRPr="003967DC">
        <w:rPr>
          <w:szCs w:val="24"/>
        </w:rPr>
        <w:t>žabne prireditve, prireditve</w:t>
      </w:r>
      <w:r w:rsidRPr="003967DC">
        <w:rPr>
          <w:szCs w:val="24"/>
        </w:rPr>
        <w:t>, investicije in mednarodni projekti, ki bodo služili za javne namene.</w:t>
      </w:r>
    </w:p>
    <w:p w14:paraId="1D8AECEB" w14:textId="77777777" w:rsidR="00F66117" w:rsidRPr="003967DC" w:rsidRDefault="00F66117" w:rsidP="00A54D22">
      <w:pPr>
        <w:ind w:left="360"/>
        <w:jc w:val="both"/>
        <w:rPr>
          <w:szCs w:val="24"/>
        </w:rPr>
      </w:pPr>
      <w:r w:rsidRPr="003967DC">
        <w:rPr>
          <w:szCs w:val="24"/>
        </w:rPr>
        <w:t xml:space="preserve">Do sofinanciranja niso upravičeni profitni projekti. </w:t>
      </w:r>
    </w:p>
    <w:p w14:paraId="75AFC770" w14:textId="77777777" w:rsidR="002B2C65" w:rsidRPr="003967DC" w:rsidRDefault="002B2C65" w:rsidP="002B2C65">
      <w:pPr>
        <w:ind w:left="360"/>
        <w:jc w:val="both"/>
        <w:rPr>
          <w:szCs w:val="24"/>
        </w:rPr>
      </w:pPr>
    </w:p>
    <w:p w14:paraId="73830C3F" w14:textId="77777777" w:rsidR="00F66117" w:rsidRPr="003967DC" w:rsidRDefault="00F66117" w:rsidP="00F66117">
      <w:pPr>
        <w:numPr>
          <w:ilvl w:val="0"/>
          <w:numId w:val="1"/>
        </w:numPr>
        <w:jc w:val="both"/>
        <w:rPr>
          <w:b/>
          <w:szCs w:val="24"/>
        </w:rPr>
      </w:pPr>
      <w:r w:rsidRPr="003967DC">
        <w:rPr>
          <w:b/>
          <w:szCs w:val="24"/>
        </w:rPr>
        <w:t>Pogoji, ki jih morajo izpolnjevati prijavitelji na javni razpis:</w:t>
      </w:r>
    </w:p>
    <w:p w14:paraId="0579B0C5" w14:textId="77777777" w:rsidR="00F66117" w:rsidRPr="003967DC" w:rsidRDefault="00F66117" w:rsidP="00F66117">
      <w:pPr>
        <w:ind w:left="360"/>
        <w:jc w:val="both"/>
        <w:rPr>
          <w:szCs w:val="24"/>
        </w:rPr>
      </w:pPr>
      <w:r w:rsidRPr="003967DC">
        <w:rPr>
          <w:szCs w:val="24"/>
        </w:rPr>
        <w:t>Na razpis se lahko prijavijo društva, zavodi in neprofitne organizacije, ki:</w:t>
      </w:r>
    </w:p>
    <w:p w14:paraId="287F2DFD" w14:textId="77777777" w:rsidR="004A3433" w:rsidRPr="003967DC" w:rsidRDefault="004A3433" w:rsidP="004A3433">
      <w:pPr>
        <w:numPr>
          <w:ilvl w:val="0"/>
          <w:numId w:val="6"/>
        </w:numPr>
        <w:jc w:val="both"/>
        <w:rPr>
          <w:szCs w:val="24"/>
        </w:rPr>
      </w:pPr>
      <w:r w:rsidRPr="003967DC">
        <w:rPr>
          <w:szCs w:val="24"/>
        </w:rPr>
        <w:t xml:space="preserve">imajo sedež na območju KS </w:t>
      </w:r>
      <w:r w:rsidR="002E4D00">
        <w:rPr>
          <w:szCs w:val="24"/>
        </w:rPr>
        <w:t>Zakot-Bukošek-Trnje</w:t>
      </w:r>
      <w:r w:rsidRPr="003967DC">
        <w:rPr>
          <w:szCs w:val="24"/>
        </w:rPr>
        <w:t xml:space="preserve"> in so organizatorji ali udeleženci projekta,</w:t>
      </w:r>
    </w:p>
    <w:p w14:paraId="32141422" w14:textId="77777777" w:rsidR="004A3433" w:rsidRPr="003967DC" w:rsidRDefault="004A3433" w:rsidP="004A3433">
      <w:pPr>
        <w:numPr>
          <w:ilvl w:val="0"/>
          <w:numId w:val="6"/>
        </w:numPr>
        <w:jc w:val="both"/>
        <w:rPr>
          <w:szCs w:val="24"/>
        </w:rPr>
      </w:pPr>
      <w:r w:rsidRPr="003967DC">
        <w:rPr>
          <w:szCs w:val="24"/>
        </w:rPr>
        <w:t xml:space="preserve">imajo sedež na območju Posavja in delujejo kot krovna oziroma zvezna organizacija tudi za krajane KS </w:t>
      </w:r>
      <w:r w:rsidR="002E4D00">
        <w:rPr>
          <w:szCs w:val="24"/>
        </w:rPr>
        <w:t>Zakot-Bukošek-Trnje</w:t>
      </w:r>
      <w:r w:rsidRPr="003967DC">
        <w:rPr>
          <w:szCs w:val="24"/>
        </w:rPr>
        <w:t>, ki organiz</w:t>
      </w:r>
      <w:r w:rsidR="00961E72">
        <w:rPr>
          <w:szCs w:val="24"/>
        </w:rPr>
        <w:t>ira projekt na območju Posavja.</w:t>
      </w:r>
    </w:p>
    <w:p w14:paraId="4755324B" w14:textId="77777777" w:rsidR="002B2C65" w:rsidRPr="003967DC" w:rsidRDefault="002B2C65" w:rsidP="002B2C65">
      <w:pPr>
        <w:ind w:left="720"/>
        <w:jc w:val="both"/>
        <w:rPr>
          <w:szCs w:val="24"/>
        </w:rPr>
      </w:pPr>
    </w:p>
    <w:p w14:paraId="2A774E33" w14:textId="63E06352" w:rsidR="000552E9" w:rsidRPr="003967DC" w:rsidRDefault="00F66117" w:rsidP="004A3433">
      <w:pPr>
        <w:numPr>
          <w:ilvl w:val="0"/>
          <w:numId w:val="1"/>
        </w:numPr>
        <w:jc w:val="both"/>
        <w:rPr>
          <w:szCs w:val="24"/>
        </w:rPr>
      </w:pPr>
      <w:r w:rsidRPr="003967DC">
        <w:rPr>
          <w:b/>
          <w:szCs w:val="24"/>
        </w:rPr>
        <w:t>Orientacijska vrednost razpisa:</w:t>
      </w:r>
      <w:r w:rsidRPr="003967DC">
        <w:rPr>
          <w:szCs w:val="24"/>
        </w:rPr>
        <w:t xml:space="preserve"> orientacijska vrednost razpisa je na postavki </w:t>
      </w:r>
      <w:r w:rsidR="00844D77">
        <w:rPr>
          <w:szCs w:val="24"/>
        </w:rPr>
        <w:t>00</w:t>
      </w:r>
      <w:r w:rsidR="00ED27C0">
        <w:rPr>
          <w:szCs w:val="24"/>
        </w:rPr>
        <w:t>403</w:t>
      </w:r>
      <w:r w:rsidRPr="003967DC">
        <w:rPr>
          <w:szCs w:val="24"/>
        </w:rPr>
        <w:t xml:space="preserve"> </w:t>
      </w:r>
      <w:r w:rsidR="004A3433" w:rsidRPr="003967DC">
        <w:rPr>
          <w:szCs w:val="24"/>
        </w:rPr>
        <w:t xml:space="preserve"> </w:t>
      </w:r>
      <w:r w:rsidRPr="003967DC">
        <w:rPr>
          <w:szCs w:val="24"/>
        </w:rPr>
        <w:t xml:space="preserve"> – </w:t>
      </w:r>
      <w:r w:rsidR="00361A82">
        <w:rPr>
          <w:szCs w:val="24"/>
        </w:rPr>
        <w:t>1</w:t>
      </w:r>
      <w:r w:rsidR="007F3CF7">
        <w:rPr>
          <w:szCs w:val="24"/>
        </w:rPr>
        <w:t>.</w:t>
      </w:r>
      <w:r w:rsidR="00361A82">
        <w:rPr>
          <w:szCs w:val="24"/>
        </w:rPr>
        <w:t>5</w:t>
      </w:r>
      <w:r w:rsidR="007F3CF7">
        <w:rPr>
          <w:szCs w:val="24"/>
        </w:rPr>
        <w:t>00</w:t>
      </w:r>
      <w:r w:rsidRPr="003967DC">
        <w:rPr>
          <w:szCs w:val="24"/>
        </w:rPr>
        <w:t xml:space="preserve">,00 EUR, </w:t>
      </w:r>
      <w:r w:rsidR="000552E9" w:rsidRPr="003967DC">
        <w:rPr>
          <w:szCs w:val="24"/>
        </w:rPr>
        <w:t xml:space="preserve"> </w:t>
      </w:r>
    </w:p>
    <w:p w14:paraId="3DFFC408" w14:textId="77777777" w:rsidR="004A3433" w:rsidRPr="003967DC" w:rsidRDefault="004A3433" w:rsidP="004A3433">
      <w:pPr>
        <w:jc w:val="both"/>
        <w:rPr>
          <w:szCs w:val="24"/>
        </w:rPr>
      </w:pPr>
    </w:p>
    <w:p w14:paraId="18104804" w14:textId="77777777" w:rsidR="00F66117" w:rsidRPr="003967DC" w:rsidRDefault="00F66117" w:rsidP="00F66117">
      <w:pPr>
        <w:numPr>
          <w:ilvl w:val="0"/>
          <w:numId w:val="1"/>
        </w:numPr>
        <w:jc w:val="both"/>
        <w:rPr>
          <w:b/>
          <w:szCs w:val="24"/>
        </w:rPr>
      </w:pPr>
      <w:r w:rsidRPr="003967DC">
        <w:rPr>
          <w:b/>
          <w:szCs w:val="24"/>
        </w:rPr>
        <w:t>Merila za izbor projektov:</w:t>
      </w:r>
    </w:p>
    <w:p w14:paraId="43A78484" w14:textId="77777777" w:rsidR="00F66117" w:rsidRPr="003967DC" w:rsidRDefault="00F66117" w:rsidP="00F66117">
      <w:pPr>
        <w:numPr>
          <w:ilvl w:val="0"/>
          <w:numId w:val="3"/>
        </w:numPr>
        <w:jc w:val="both"/>
        <w:rPr>
          <w:szCs w:val="24"/>
        </w:rPr>
      </w:pPr>
      <w:r w:rsidRPr="003967DC">
        <w:rPr>
          <w:szCs w:val="24"/>
        </w:rPr>
        <w:t xml:space="preserve">Pomembnost projekta za </w:t>
      </w:r>
      <w:r w:rsidR="000552E9" w:rsidRPr="003967DC">
        <w:rPr>
          <w:szCs w:val="24"/>
        </w:rPr>
        <w:t xml:space="preserve">KS </w:t>
      </w:r>
      <w:r w:rsidR="002E4D00">
        <w:rPr>
          <w:szCs w:val="24"/>
        </w:rPr>
        <w:t>Zakot-Bukošek-Trnje</w:t>
      </w:r>
    </w:p>
    <w:p w14:paraId="0C93853D" w14:textId="77777777" w:rsidR="00F66117" w:rsidRPr="003967DC" w:rsidRDefault="00F66117" w:rsidP="00F66117">
      <w:pPr>
        <w:numPr>
          <w:ilvl w:val="0"/>
          <w:numId w:val="3"/>
        </w:numPr>
        <w:jc w:val="both"/>
        <w:rPr>
          <w:szCs w:val="24"/>
        </w:rPr>
      </w:pPr>
      <w:r w:rsidRPr="003967DC">
        <w:rPr>
          <w:szCs w:val="24"/>
        </w:rPr>
        <w:t>Učinek projekta</w:t>
      </w:r>
    </w:p>
    <w:p w14:paraId="126B1B01" w14:textId="77777777" w:rsidR="00F66117" w:rsidRPr="003967DC" w:rsidRDefault="00F66117" w:rsidP="00F66117">
      <w:pPr>
        <w:numPr>
          <w:ilvl w:val="0"/>
          <w:numId w:val="3"/>
        </w:numPr>
        <w:jc w:val="both"/>
        <w:rPr>
          <w:szCs w:val="24"/>
        </w:rPr>
      </w:pPr>
      <w:r w:rsidRPr="003967DC">
        <w:rPr>
          <w:szCs w:val="24"/>
        </w:rPr>
        <w:t>Namen projekta</w:t>
      </w:r>
    </w:p>
    <w:p w14:paraId="31F79E6D" w14:textId="77777777" w:rsidR="00F66117" w:rsidRPr="003967DC" w:rsidRDefault="00F66117" w:rsidP="00F66117">
      <w:pPr>
        <w:numPr>
          <w:ilvl w:val="0"/>
          <w:numId w:val="3"/>
        </w:numPr>
        <w:jc w:val="both"/>
        <w:rPr>
          <w:szCs w:val="24"/>
        </w:rPr>
      </w:pPr>
      <w:r w:rsidRPr="003967DC">
        <w:rPr>
          <w:szCs w:val="24"/>
        </w:rPr>
        <w:t>Finančna konstrukcija</w:t>
      </w:r>
    </w:p>
    <w:p w14:paraId="038583C2" w14:textId="77777777" w:rsidR="00F66117" w:rsidRPr="003967DC" w:rsidRDefault="00F66117" w:rsidP="00F66117">
      <w:pPr>
        <w:numPr>
          <w:ilvl w:val="0"/>
          <w:numId w:val="3"/>
        </w:numPr>
        <w:jc w:val="both"/>
        <w:rPr>
          <w:szCs w:val="24"/>
        </w:rPr>
      </w:pPr>
      <w:r w:rsidRPr="003967DC">
        <w:rPr>
          <w:szCs w:val="24"/>
        </w:rPr>
        <w:t>Jubilej</w:t>
      </w:r>
    </w:p>
    <w:p w14:paraId="341C59E2" w14:textId="77777777" w:rsidR="00F66117" w:rsidRPr="003967DC" w:rsidRDefault="00F66117" w:rsidP="00F66117">
      <w:pPr>
        <w:ind w:left="360"/>
        <w:jc w:val="both"/>
        <w:rPr>
          <w:szCs w:val="24"/>
        </w:rPr>
      </w:pPr>
    </w:p>
    <w:p w14:paraId="3EB0F39D" w14:textId="77777777" w:rsidR="00F66117" w:rsidRDefault="00F66117" w:rsidP="00F66117">
      <w:pPr>
        <w:ind w:left="360"/>
        <w:jc w:val="both"/>
        <w:rPr>
          <w:szCs w:val="24"/>
        </w:rPr>
      </w:pPr>
      <w:r w:rsidRPr="003967DC">
        <w:rPr>
          <w:szCs w:val="24"/>
        </w:rPr>
        <w:t>Merila so podrobneje opredeljena v razpisni dokumentaciji - Merila za izbor in vrednotenje projektov (Priloga 1).</w:t>
      </w:r>
    </w:p>
    <w:p w14:paraId="257EB6F0" w14:textId="77777777" w:rsidR="0097173C" w:rsidRDefault="0097173C" w:rsidP="00F66117">
      <w:pPr>
        <w:ind w:left="360"/>
        <w:jc w:val="both"/>
        <w:rPr>
          <w:szCs w:val="24"/>
        </w:rPr>
      </w:pPr>
    </w:p>
    <w:p w14:paraId="093CD40E" w14:textId="77777777" w:rsidR="0097173C" w:rsidRPr="003967DC" w:rsidRDefault="0097173C" w:rsidP="00F66117">
      <w:pPr>
        <w:ind w:left="360"/>
        <w:jc w:val="both"/>
        <w:rPr>
          <w:szCs w:val="24"/>
        </w:rPr>
      </w:pPr>
      <w:r>
        <w:rPr>
          <w:szCs w:val="24"/>
        </w:rPr>
        <w:t xml:space="preserve">Prijavitelj mora na poziv KS </w:t>
      </w:r>
      <w:r w:rsidR="002E4D00">
        <w:rPr>
          <w:szCs w:val="24"/>
        </w:rPr>
        <w:t>Zakot-Bukošek-Trnje</w:t>
      </w:r>
      <w:r>
        <w:rPr>
          <w:szCs w:val="24"/>
        </w:rPr>
        <w:t xml:space="preserve"> vsaj enkrat letno sodelovati pri izvedbi programov KS. V nasprotnem primeru  naslednje leto ni upravičen do sofinanciranja društev.</w:t>
      </w:r>
    </w:p>
    <w:p w14:paraId="7D9FDFC5" w14:textId="77777777" w:rsidR="002B2C65" w:rsidRPr="003967DC" w:rsidRDefault="002B2C65" w:rsidP="00F66117">
      <w:pPr>
        <w:ind w:left="360"/>
        <w:jc w:val="both"/>
        <w:rPr>
          <w:szCs w:val="24"/>
        </w:rPr>
      </w:pPr>
    </w:p>
    <w:p w14:paraId="79587BBA" w14:textId="77777777" w:rsidR="00F66117" w:rsidRPr="003967DC" w:rsidRDefault="00F66117" w:rsidP="00F66117">
      <w:pPr>
        <w:numPr>
          <w:ilvl w:val="0"/>
          <w:numId w:val="1"/>
        </w:numPr>
        <w:jc w:val="both"/>
        <w:rPr>
          <w:b/>
          <w:szCs w:val="24"/>
        </w:rPr>
      </w:pPr>
      <w:r w:rsidRPr="003967DC">
        <w:rPr>
          <w:b/>
          <w:szCs w:val="24"/>
        </w:rPr>
        <w:t>Popolna vloga obsega:</w:t>
      </w:r>
    </w:p>
    <w:p w14:paraId="528F95D1" w14:textId="77777777" w:rsidR="00F66117" w:rsidRPr="003967DC" w:rsidRDefault="00F66117" w:rsidP="00F66117">
      <w:pPr>
        <w:numPr>
          <w:ilvl w:val="0"/>
          <w:numId w:val="4"/>
        </w:numPr>
        <w:jc w:val="both"/>
        <w:rPr>
          <w:szCs w:val="24"/>
        </w:rPr>
      </w:pPr>
      <w:r w:rsidRPr="003967DC">
        <w:rPr>
          <w:szCs w:val="24"/>
        </w:rPr>
        <w:t xml:space="preserve">izpolnjeno prijavo na razpis s podatki o prijavitelju, skladno z vsebino in zaporedju instruktivnega obrazca Podatki o prijavitelju in splošna izjava (OBR-1S), </w:t>
      </w:r>
    </w:p>
    <w:p w14:paraId="69734785" w14:textId="77777777" w:rsidR="00F66117" w:rsidRPr="003967DC" w:rsidRDefault="00F66117" w:rsidP="00F66117">
      <w:pPr>
        <w:numPr>
          <w:ilvl w:val="0"/>
          <w:numId w:val="4"/>
        </w:numPr>
        <w:jc w:val="both"/>
        <w:rPr>
          <w:szCs w:val="24"/>
        </w:rPr>
      </w:pPr>
      <w:r w:rsidRPr="003967DC">
        <w:rPr>
          <w:szCs w:val="24"/>
        </w:rPr>
        <w:t>izpolnjeno prijavo na razpis s podatki o projektu, skladno z vsebino in zaporedju instruktivnega obrazca Prijava na javni razpis (OBR -2S) z zahtevanimi prilogami.</w:t>
      </w:r>
    </w:p>
    <w:p w14:paraId="068B95EE" w14:textId="77777777" w:rsidR="00F66117" w:rsidRPr="003967DC" w:rsidRDefault="00F66117" w:rsidP="00F66117">
      <w:pPr>
        <w:ind w:left="360"/>
        <w:jc w:val="both"/>
        <w:rPr>
          <w:szCs w:val="24"/>
        </w:rPr>
      </w:pPr>
      <w:r w:rsidRPr="003967DC">
        <w:rPr>
          <w:szCs w:val="24"/>
        </w:rPr>
        <w:lastRenderedPageBreak/>
        <w:t xml:space="preserve">Prijaviteljem vlog ni potrebno oddati na priloženih instruktivnih obrazcih (Priloga 2), mora pa vloga vsebovati vse vsebinske elemente v enakem zaporedju kot instruktivni obrazci. </w:t>
      </w:r>
    </w:p>
    <w:p w14:paraId="3403926B" w14:textId="77777777" w:rsidR="002B2C65" w:rsidRPr="003967DC" w:rsidRDefault="002B2C65" w:rsidP="00F66117">
      <w:pPr>
        <w:ind w:left="360"/>
        <w:jc w:val="both"/>
        <w:rPr>
          <w:szCs w:val="24"/>
        </w:rPr>
      </w:pPr>
    </w:p>
    <w:p w14:paraId="0814ED3D" w14:textId="7A7C4CE8" w:rsidR="00F66117" w:rsidRPr="003967DC" w:rsidRDefault="00F66117" w:rsidP="00F66117">
      <w:pPr>
        <w:numPr>
          <w:ilvl w:val="0"/>
          <w:numId w:val="1"/>
        </w:numPr>
        <w:jc w:val="both"/>
        <w:rPr>
          <w:szCs w:val="24"/>
        </w:rPr>
      </w:pPr>
      <w:r w:rsidRPr="003967DC">
        <w:rPr>
          <w:b/>
          <w:szCs w:val="24"/>
        </w:rPr>
        <w:t>Rok izvedbe:</w:t>
      </w:r>
      <w:r w:rsidRPr="003967DC">
        <w:rPr>
          <w:szCs w:val="24"/>
        </w:rPr>
        <w:t xml:space="preserve"> Dodeljena sredstva za leto 20</w:t>
      </w:r>
      <w:r w:rsidR="00031A22">
        <w:rPr>
          <w:szCs w:val="24"/>
        </w:rPr>
        <w:t>2</w:t>
      </w:r>
      <w:r w:rsidR="00361A82">
        <w:rPr>
          <w:szCs w:val="24"/>
        </w:rPr>
        <w:t>6</w:t>
      </w:r>
      <w:r w:rsidRPr="003967DC">
        <w:rPr>
          <w:szCs w:val="24"/>
        </w:rPr>
        <w:t xml:space="preserve"> morajo biti porabljena v letu 20</w:t>
      </w:r>
      <w:r w:rsidR="00031A22">
        <w:rPr>
          <w:szCs w:val="24"/>
        </w:rPr>
        <w:t>2</w:t>
      </w:r>
      <w:r w:rsidR="00361A82">
        <w:rPr>
          <w:szCs w:val="24"/>
        </w:rPr>
        <w:t>6</w:t>
      </w:r>
      <w:r w:rsidRPr="003967DC">
        <w:rPr>
          <w:szCs w:val="24"/>
        </w:rPr>
        <w:t>.</w:t>
      </w:r>
    </w:p>
    <w:p w14:paraId="25DDF2E3" w14:textId="77777777" w:rsidR="002B2C65" w:rsidRPr="003967DC" w:rsidRDefault="002B2C65" w:rsidP="002B2C65">
      <w:pPr>
        <w:ind w:left="360"/>
        <w:jc w:val="both"/>
        <w:rPr>
          <w:szCs w:val="24"/>
        </w:rPr>
      </w:pPr>
    </w:p>
    <w:p w14:paraId="109C3C94" w14:textId="7524AE22" w:rsidR="005D1E64" w:rsidRPr="00361A82" w:rsidRDefault="00F66117" w:rsidP="00361A82">
      <w:pPr>
        <w:numPr>
          <w:ilvl w:val="0"/>
          <w:numId w:val="1"/>
        </w:numPr>
        <w:jc w:val="both"/>
        <w:rPr>
          <w:szCs w:val="24"/>
        </w:rPr>
      </w:pPr>
      <w:r w:rsidRPr="003967DC">
        <w:rPr>
          <w:b/>
          <w:szCs w:val="24"/>
        </w:rPr>
        <w:t>Rok za predložitev vlog in način predložitve:</w:t>
      </w:r>
      <w:r w:rsidRPr="003967DC">
        <w:rPr>
          <w:szCs w:val="24"/>
        </w:rPr>
        <w:t xml:space="preserve"> Vloge morajo prijavitelji poslati s </w:t>
      </w:r>
      <w:r w:rsidRPr="003967DC">
        <w:rPr>
          <w:szCs w:val="24"/>
          <w:u w:val="single"/>
        </w:rPr>
        <w:t>priporočeno pošiljko</w:t>
      </w:r>
      <w:r w:rsidRPr="003967DC">
        <w:rPr>
          <w:szCs w:val="24"/>
        </w:rPr>
        <w:t xml:space="preserve"> po pošti ali oddati osebno na naslov: </w:t>
      </w:r>
      <w:r w:rsidR="000552E9" w:rsidRPr="003967DC">
        <w:rPr>
          <w:szCs w:val="24"/>
        </w:rPr>
        <w:t xml:space="preserve">KS </w:t>
      </w:r>
      <w:r w:rsidR="002E4D00">
        <w:rPr>
          <w:szCs w:val="24"/>
        </w:rPr>
        <w:t>Zakot-Bukošek-Trnje, Bukošek 28 A, 8250 Brežice</w:t>
      </w:r>
      <w:r w:rsidRPr="003967DC">
        <w:rPr>
          <w:szCs w:val="24"/>
        </w:rPr>
        <w:t xml:space="preserve">, </w:t>
      </w:r>
      <w:r w:rsidRPr="00361A82">
        <w:rPr>
          <w:b/>
          <w:bCs/>
          <w:szCs w:val="24"/>
          <w:u w:val="single"/>
        </w:rPr>
        <w:t xml:space="preserve">najkasneje </w:t>
      </w:r>
      <w:r w:rsidR="005D1E64" w:rsidRPr="00361A82">
        <w:rPr>
          <w:b/>
          <w:bCs/>
          <w:szCs w:val="24"/>
          <w:u w:val="single"/>
        </w:rPr>
        <w:t>do:</w:t>
      </w:r>
      <w:r w:rsidR="00361A82" w:rsidRPr="00361A82">
        <w:rPr>
          <w:b/>
          <w:bCs/>
          <w:szCs w:val="24"/>
          <w:u w:val="single"/>
        </w:rPr>
        <w:t xml:space="preserve"> 8</w:t>
      </w:r>
      <w:r w:rsidR="00994D0B" w:rsidRPr="00361A82">
        <w:rPr>
          <w:b/>
          <w:bCs/>
          <w:szCs w:val="24"/>
          <w:u w:val="single"/>
        </w:rPr>
        <w:t>.6</w:t>
      </w:r>
      <w:r w:rsidR="005D1E64" w:rsidRPr="00361A82">
        <w:rPr>
          <w:b/>
          <w:bCs/>
          <w:szCs w:val="24"/>
          <w:u w:val="single"/>
        </w:rPr>
        <w:t>. 20</w:t>
      </w:r>
      <w:r w:rsidR="00031A22" w:rsidRPr="00361A82">
        <w:rPr>
          <w:b/>
          <w:bCs/>
          <w:szCs w:val="24"/>
          <w:u w:val="single"/>
        </w:rPr>
        <w:t>2</w:t>
      </w:r>
      <w:r w:rsidR="00361A82" w:rsidRPr="00361A82">
        <w:rPr>
          <w:b/>
          <w:bCs/>
          <w:szCs w:val="24"/>
          <w:u w:val="single"/>
        </w:rPr>
        <w:t>6</w:t>
      </w:r>
      <w:r w:rsidR="00701688" w:rsidRPr="00361A82">
        <w:rPr>
          <w:szCs w:val="24"/>
        </w:rPr>
        <w:t xml:space="preserve"> </w:t>
      </w:r>
      <w:r w:rsidR="005D1E64" w:rsidRPr="00361A82">
        <w:rPr>
          <w:szCs w:val="24"/>
        </w:rPr>
        <w:t>za projekte izvedene</w:t>
      </w:r>
      <w:r w:rsidR="00A860FD" w:rsidRPr="00361A82">
        <w:rPr>
          <w:szCs w:val="24"/>
        </w:rPr>
        <w:t xml:space="preserve"> v letu</w:t>
      </w:r>
      <w:r w:rsidR="0026337E" w:rsidRPr="00361A82">
        <w:rPr>
          <w:szCs w:val="24"/>
        </w:rPr>
        <w:t xml:space="preserve"> </w:t>
      </w:r>
      <w:r w:rsidR="005D1E64" w:rsidRPr="00361A82">
        <w:rPr>
          <w:szCs w:val="24"/>
        </w:rPr>
        <w:t xml:space="preserve"> 20</w:t>
      </w:r>
      <w:r w:rsidR="00031A22" w:rsidRPr="00361A82">
        <w:rPr>
          <w:szCs w:val="24"/>
        </w:rPr>
        <w:t>2</w:t>
      </w:r>
      <w:r w:rsidR="00361A82" w:rsidRPr="00361A82">
        <w:rPr>
          <w:szCs w:val="24"/>
        </w:rPr>
        <w:t>6</w:t>
      </w:r>
      <w:r w:rsidR="00517748" w:rsidRPr="00361A82">
        <w:rPr>
          <w:szCs w:val="24"/>
        </w:rPr>
        <w:t xml:space="preserve"> (od 1.</w:t>
      </w:r>
      <w:r w:rsidR="00A860FD" w:rsidRPr="00361A82">
        <w:rPr>
          <w:szCs w:val="24"/>
        </w:rPr>
        <w:t>1</w:t>
      </w:r>
      <w:r w:rsidR="00517748" w:rsidRPr="00361A82">
        <w:rPr>
          <w:szCs w:val="24"/>
        </w:rPr>
        <w:t>. do 31.12.20</w:t>
      </w:r>
      <w:r w:rsidR="00031A22" w:rsidRPr="00361A82">
        <w:rPr>
          <w:szCs w:val="24"/>
        </w:rPr>
        <w:t>2</w:t>
      </w:r>
      <w:r w:rsidR="00361A82" w:rsidRPr="00361A82">
        <w:rPr>
          <w:szCs w:val="24"/>
        </w:rPr>
        <w:t>6</w:t>
      </w:r>
      <w:r w:rsidR="00517748" w:rsidRPr="00361A82">
        <w:rPr>
          <w:szCs w:val="24"/>
        </w:rPr>
        <w:t>)</w:t>
      </w:r>
    </w:p>
    <w:p w14:paraId="54CCACDE" w14:textId="77777777" w:rsidR="00F66117" w:rsidRPr="003967DC" w:rsidRDefault="00F66117" w:rsidP="005D1E64">
      <w:pPr>
        <w:ind w:left="360"/>
        <w:jc w:val="both"/>
        <w:rPr>
          <w:szCs w:val="24"/>
        </w:rPr>
      </w:pPr>
      <w:r w:rsidRPr="003967DC">
        <w:rPr>
          <w:szCs w:val="24"/>
        </w:rPr>
        <w:t>Šteje se, da je vloga prispela pravočasno, če je bila zadnji dan roka za oddajo vlog oddana na pošti s priporoče</w:t>
      </w:r>
      <w:r w:rsidR="000552E9" w:rsidRPr="003967DC">
        <w:rPr>
          <w:szCs w:val="24"/>
        </w:rPr>
        <w:t xml:space="preserve">no pošiljko ali oddana v </w:t>
      </w:r>
      <w:r w:rsidRPr="003967DC">
        <w:rPr>
          <w:szCs w:val="24"/>
        </w:rPr>
        <w:t xml:space="preserve">pisarni </w:t>
      </w:r>
      <w:r w:rsidR="000552E9" w:rsidRPr="003967DC">
        <w:rPr>
          <w:szCs w:val="24"/>
        </w:rPr>
        <w:t xml:space="preserve">KS </w:t>
      </w:r>
      <w:r w:rsidR="00CC0804">
        <w:rPr>
          <w:szCs w:val="24"/>
        </w:rPr>
        <w:t>Zakot-Bukošek-Trnje</w:t>
      </w:r>
      <w:r w:rsidR="004A3433" w:rsidRPr="003967DC">
        <w:rPr>
          <w:szCs w:val="24"/>
        </w:rPr>
        <w:t xml:space="preserve"> do 10.00 ure</w:t>
      </w:r>
      <w:r w:rsidR="0026337E">
        <w:rPr>
          <w:szCs w:val="24"/>
        </w:rPr>
        <w:t>.</w:t>
      </w:r>
    </w:p>
    <w:p w14:paraId="4B1095D7" w14:textId="77777777" w:rsidR="00F66117" w:rsidRPr="003967DC" w:rsidRDefault="00F66117" w:rsidP="00F66117">
      <w:pPr>
        <w:jc w:val="both"/>
        <w:rPr>
          <w:b/>
          <w:szCs w:val="24"/>
        </w:rPr>
      </w:pPr>
    </w:p>
    <w:p w14:paraId="56514719" w14:textId="2370E139" w:rsidR="00F66117" w:rsidRPr="003967DC" w:rsidRDefault="00F66117" w:rsidP="00F66117">
      <w:pPr>
        <w:ind w:left="360"/>
        <w:jc w:val="both"/>
        <w:rPr>
          <w:szCs w:val="24"/>
        </w:rPr>
      </w:pPr>
      <w:r w:rsidRPr="003967DC">
        <w:rPr>
          <w:szCs w:val="24"/>
        </w:rPr>
        <w:t xml:space="preserve">Vloge morajo biti oddane pisno v zaprti kuverti z oznako »Ne odpiraj – prijava na razpis za sofinanciranje </w:t>
      </w:r>
      <w:r w:rsidR="004A3433" w:rsidRPr="003967DC">
        <w:rPr>
          <w:szCs w:val="24"/>
        </w:rPr>
        <w:t xml:space="preserve">društev KS </w:t>
      </w:r>
      <w:r w:rsidR="00CC0804">
        <w:rPr>
          <w:szCs w:val="24"/>
        </w:rPr>
        <w:t>Zakot-Bukošek-Trnje za l</w:t>
      </w:r>
      <w:r w:rsidR="004A3433" w:rsidRPr="003967DC">
        <w:rPr>
          <w:szCs w:val="24"/>
        </w:rPr>
        <w:t>eto 20</w:t>
      </w:r>
      <w:r w:rsidR="00031A22">
        <w:rPr>
          <w:szCs w:val="24"/>
        </w:rPr>
        <w:t>2</w:t>
      </w:r>
      <w:r w:rsidR="00361A82">
        <w:rPr>
          <w:szCs w:val="24"/>
        </w:rPr>
        <w:t>6</w:t>
      </w:r>
      <w:r w:rsidRPr="003967DC">
        <w:rPr>
          <w:szCs w:val="24"/>
        </w:rPr>
        <w:t xml:space="preserve">«. </w:t>
      </w:r>
    </w:p>
    <w:p w14:paraId="07217CCD" w14:textId="77777777" w:rsidR="00A54D22" w:rsidRPr="003967DC" w:rsidRDefault="00A54D22" w:rsidP="00F66117">
      <w:pPr>
        <w:ind w:left="426" w:hanging="66"/>
        <w:jc w:val="both"/>
        <w:rPr>
          <w:szCs w:val="24"/>
        </w:rPr>
      </w:pPr>
    </w:p>
    <w:p w14:paraId="2ABD7B79" w14:textId="77777777" w:rsidR="00F66117" w:rsidRPr="003967DC" w:rsidRDefault="00F66117" w:rsidP="00F66117">
      <w:pPr>
        <w:ind w:left="426" w:hanging="66"/>
        <w:jc w:val="both"/>
        <w:rPr>
          <w:szCs w:val="24"/>
        </w:rPr>
      </w:pPr>
      <w:r w:rsidRPr="003967DC">
        <w:rPr>
          <w:szCs w:val="24"/>
        </w:rPr>
        <w:t xml:space="preserve">Na kuverti mora biti naveden naslov prijavitelja, kot to določa priloženi vzorec kuverte (Priloga 3). </w:t>
      </w:r>
    </w:p>
    <w:p w14:paraId="423690DF" w14:textId="77777777" w:rsidR="002B2C65" w:rsidRPr="003967DC" w:rsidRDefault="002B2C65" w:rsidP="00F66117">
      <w:pPr>
        <w:ind w:left="426" w:hanging="66"/>
        <w:jc w:val="both"/>
        <w:rPr>
          <w:szCs w:val="24"/>
        </w:rPr>
      </w:pPr>
    </w:p>
    <w:p w14:paraId="42609287" w14:textId="77777777" w:rsidR="00F66117" w:rsidRPr="003967DC" w:rsidRDefault="00F66117" w:rsidP="00F66117">
      <w:pPr>
        <w:numPr>
          <w:ilvl w:val="0"/>
          <w:numId w:val="1"/>
        </w:numPr>
        <w:jc w:val="both"/>
        <w:rPr>
          <w:szCs w:val="24"/>
        </w:rPr>
      </w:pPr>
      <w:r w:rsidRPr="003967DC">
        <w:rPr>
          <w:b/>
          <w:szCs w:val="24"/>
        </w:rPr>
        <w:t>Datum odpiranja vlog za dodelitev sredstev:</w:t>
      </w:r>
      <w:r w:rsidRPr="003967DC">
        <w:rPr>
          <w:szCs w:val="24"/>
        </w:rPr>
        <w:t xml:space="preserve"> Odpiranje vlog bo komisija opravila najkasneje v roku 8 dni po izteku roka za oddajo vlog na javni razpis. V primeru nepopolno izpolnjenih vlog s pomanjkljivo dokumentacijo, bo komisija v 8 dneh od odpiranja vlog prijavitelja pozvala, da dopolni vlogo v roku 5 dni. V primeru, da je prijavitelj v roku ne bo dopolnil, bo vloga zavržena.</w:t>
      </w:r>
    </w:p>
    <w:p w14:paraId="0DE224E1" w14:textId="77777777" w:rsidR="002B2C65" w:rsidRPr="003967DC" w:rsidRDefault="002B2C65" w:rsidP="002B2C65">
      <w:pPr>
        <w:ind w:left="360"/>
        <w:jc w:val="both"/>
        <w:rPr>
          <w:szCs w:val="24"/>
        </w:rPr>
      </w:pPr>
    </w:p>
    <w:p w14:paraId="37AD8B6E" w14:textId="77777777" w:rsidR="00F66117" w:rsidRPr="003967DC" w:rsidRDefault="00F66117" w:rsidP="00F66117">
      <w:pPr>
        <w:numPr>
          <w:ilvl w:val="0"/>
          <w:numId w:val="1"/>
        </w:numPr>
        <w:jc w:val="both"/>
        <w:rPr>
          <w:szCs w:val="24"/>
        </w:rPr>
      </w:pPr>
      <w:r w:rsidRPr="003967DC">
        <w:rPr>
          <w:b/>
          <w:szCs w:val="24"/>
        </w:rPr>
        <w:t>Izid razpisa:</w:t>
      </w:r>
      <w:r w:rsidRPr="003967DC">
        <w:rPr>
          <w:szCs w:val="24"/>
        </w:rPr>
        <w:t xml:space="preserve"> Prijavitelji bodo o izidu javnega razpisa obveščeni najpozneje v 60 dneh od datuma odpiranja vlog. </w:t>
      </w:r>
      <w:r w:rsidR="000552E9" w:rsidRPr="003967DC">
        <w:rPr>
          <w:szCs w:val="24"/>
        </w:rPr>
        <w:t xml:space="preserve">   </w:t>
      </w:r>
      <w:r w:rsidR="004A3433" w:rsidRPr="003967DC">
        <w:rPr>
          <w:szCs w:val="24"/>
        </w:rPr>
        <w:t xml:space="preserve"> </w:t>
      </w:r>
    </w:p>
    <w:p w14:paraId="17CABD93" w14:textId="77777777" w:rsidR="00F66117" w:rsidRPr="003967DC" w:rsidRDefault="004A3433" w:rsidP="00F66117">
      <w:pPr>
        <w:ind w:left="360"/>
        <w:jc w:val="both"/>
        <w:rPr>
          <w:szCs w:val="24"/>
        </w:rPr>
      </w:pPr>
      <w:r w:rsidRPr="003967DC">
        <w:rPr>
          <w:szCs w:val="24"/>
        </w:rPr>
        <w:t>KS</w:t>
      </w:r>
      <w:r w:rsidR="00F66117" w:rsidRPr="003967DC">
        <w:rPr>
          <w:szCs w:val="24"/>
        </w:rPr>
        <w:t xml:space="preserve"> bo z izbranimi prijavitelji sklenila pogodbo o sofinanciranju projektov v okviru sredstev, zagotovljenih v proračunu (Priloga 4).</w:t>
      </w:r>
    </w:p>
    <w:p w14:paraId="57D7763C" w14:textId="77777777" w:rsidR="002B2C65" w:rsidRPr="003967DC" w:rsidRDefault="002B2C65" w:rsidP="00F66117">
      <w:pPr>
        <w:ind w:left="360"/>
        <w:jc w:val="both"/>
        <w:rPr>
          <w:szCs w:val="24"/>
        </w:rPr>
      </w:pPr>
    </w:p>
    <w:p w14:paraId="7FDFC0B9" w14:textId="680F18ED" w:rsidR="00F66117" w:rsidRDefault="00F66117" w:rsidP="00F66117">
      <w:pPr>
        <w:numPr>
          <w:ilvl w:val="0"/>
          <w:numId w:val="1"/>
        </w:numPr>
        <w:jc w:val="both"/>
        <w:rPr>
          <w:szCs w:val="24"/>
        </w:rPr>
      </w:pPr>
      <w:r w:rsidRPr="003967DC">
        <w:rPr>
          <w:b/>
          <w:szCs w:val="24"/>
        </w:rPr>
        <w:t>Izplačilo sredstev dodeljenih po razpisu:</w:t>
      </w:r>
      <w:r w:rsidRPr="003967DC">
        <w:rPr>
          <w:szCs w:val="24"/>
        </w:rPr>
        <w:t xml:space="preserve"> Prijaviteljem bodo sredstva, dodeljena po razpisu, izplačana po predložitvi </w:t>
      </w:r>
      <w:r w:rsidR="0026337E">
        <w:rPr>
          <w:szCs w:val="24"/>
        </w:rPr>
        <w:t>e-</w:t>
      </w:r>
      <w:r w:rsidRPr="003967DC">
        <w:rPr>
          <w:szCs w:val="24"/>
        </w:rPr>
        <w:t xml:space="preserve">zahtevka za izplačilo sredstev, kateremu mora biti priloženo vsebinsko in finančno poročilo o izvedenem projektu z dokazili o realizaciji, skladno z vsebino in zaporedjem instruktivnega obrazca Poročilo o porabi sredstev (OBR – 3S). </w:t>
      </w:r>
      <w:r w:rsidR="0026337E">
        <w:rPr>
          <w:szCs w:val="24"/>
        </w:rPr>
        <w:t xml:space="preserve"> Zadnji rok za oddajo poročil in izstavitev e-zahtevkov je 30.11.20</w:t>
      </w:r>
      <w:r w:rsidR="00031A22">
        <w:rPr>
          <w:szCs w:val="24"/>
        </w:rPr>
        <w:t>2</w:t>
      </w:r>
      <w:r w:rsidR="00361A82">
        <w:rPr>
          <w:szCs w:val="24"/>
        </w:rPr>
        <w:t>6</w:t>
      </w:r>
      <w:r w:rsidR="0026337E">
        <w:rPr>
          <w:szCs w:val="24"/>
        </w:rPr>
        <w:t xml:space="preserve">. </w:t>
      </w:r>
    </w:p>
    <w:p w14:paraId="45F16CBF" w14:textId="77777777" w:rsidR="009A7521" w:rsidRPr="003967DC" w:rsidRDefault="009A7521" w:rsidP="009A7521">
      <w:pPr>
        <w:jc w:val="both"/>
        <w:rPr>
          <w:szCs w:val="24"/>
        </w:rPr>
      </w:pPr>
    </w:p>
    <w:p w14:paraId="59E5B8D2" w14:textId="77777777" w:rsidR="00F66117" w:rsidRPr="003967DC" w:rsidRDefault="00F66117" w:rsidP="009A7521">
      <w:pPr>
        <w:ind w:left="360"/>
        <w:jc w:val="both"/>
        <w:rPr>
          <w:szCs w:val="24"/>
        </w:rPr>
      </w:pPr>
      <w:r w:rsidRPr="003967DC">
        <w:rPr>
          <w:szCs w:val="24"/>
          <w:u w:val="single"/>
        </w:rPr>
        <w:t>Dokazila o realizaciji so:</w:t>
      </w:r>
      <w:r w:rsidRPr="003967DC">
        <w:rPr>
          <w:szCs w:val="24"/>
        </w:rPr>
        <w:t xml:space="preserve"> promocijski material, vabila, fotografije, letaki, objave v medijih in upravičena dokazila o stroških (računi in različna potrdila) za: </w:t>
      </w:r>
    </w:p>
    <w:p w14:paraId="5CF03D88" w14:textId="77777777" w:rsidR="00F66117" w:rsidRPr="003967DC" w:rsidRDefault="00F66117" w:rsidP="00F66117">
      <w:pPr>
        <w:numPr>
          <w:ilvl w:val="0"/>
          <w:numId w:val="5"/>
        </w:numPr>
        <w:jc w:val="both"/>
        <w:rPr>
          <w:szCs w:val="24"/>
        </w:rPr>
      </w:pPr>
      <w:r w:rsidRPr="003967DC">
        <w:rPr>
          <w:szCs w:val="24"/>
        </w:rPr>
        <w:t>najem prostorov,</w:t>
      </w:r>
    </w:p>
    <w:p w14:paraId="0775842B" w14:textId="77777777" w:rsidR="00F66117" w:rsidRPr="003967DC" w:rsidRDefault="00F66117" w:rsidP="00F66117">
      <w:pPr>
        <w:numPr>
          <w:ilvl w:val="0"/>
          <w:numId w:val="5"/>
        </w:numPr>
        <w:jc w:val="both"/>
        <w:rPr>
          <w:szCs w:val="24"/>
        </w:rPr>
      </w:pPr>
      <w:r w:rsidRPr="003967DC">
        <w:rPr>
          <w:szCs w:val="24"/>
        </w:rPr>
        <w:t>najem opreme,</w:t>
      </w:r>
    </w:p>
    <w:p w14:paraId="425C1F77" w14:textId="77777777" w:rsidR="00F66117" w:rsidRPr="003967DC" w:rsidRDefault="00F66117" w:rsidP="00F66117">
      <w:pPr>
        <w:numPr>
          <w:ilvl w:val="0"/>
          <w:numId w:val="5"/>
        </w:numPr>
        <w:jc w:val="both"/>
        <w:rPr>
          <w:szCs w:val="24"/>
        </w:rPr>
      </w:pPr>
      <w:r w:rsidRPr="003967DC">
        <w:rPr>
          <w:szCs w:val="24"/>
        </w:rPr>
        <w:t>honorar za izvajalce,</w:t>
      </w:r>
    </w:p>
    <w:p w14:paraId="632FFAC2" w14:textId="77777777" w:rsidR="00F66117" w:rsidRPr="003967DC" w:rsidRDefault="00F66117" w:rsidP="00F66117">
      <w:pPr>
        <w:numPr>
          <w:ilvl w:val="0"/>
          <w:numId w:val="5"/>
        </w:numPr>
        <w:jc w:val="both"/>
        <w:rPr>
          <w:szCs w:val="24"/>
        </w:rPr>
      </w:pPr>
      <w:r w:rsidRPr="003967DC">
        <w:rPr>
          <w:szCs w:val="24"/>
        </w:rPr>
        <w:t xml:space="preserve">stroških materiala, </w:t>
      </w:r>
    </w:p>
    <w:p w14:paraId="42B3DF36" w14:textId="77777777" w:rsidR="00F66117" w:rsidRPr="003967DC" w:rsidRDefault="00F66117" w:rsidP="00F66117">
      <w:pPr>
        <w:numPr>
          <w:ilvl w:val="0"/>
          <w:numId w:val="5"/>
        </w:numPr>
        <w:jc w:val="both"/>
        <w:rPr>
          <w:szCs w:val="24"/>
        </w:rPr>
      </w:pPr>
      <w:r w:rsidRPr="003967DC">
        <w:rPr>
          <w:szCs w:val="24"/>
        </w:rPr>
        <w:t>stroških promocije (tisk, izdelava letakov, brošur, biltenov, radio oglasi, časopisni oglasi),</w:t>
      </w:r>
    </w:p>
    <w:p w14:paraId="0986E254" w14:textId="77777777" w:rsidR="00F66117" w:rsidRPr="003967DC" w:rsidRDefault="00F66117" w:rsidP="00F66117">
      <w:pPr>
        <w:numPr>
          <w:ilvl w:val="0"/>
          <w:numId w:val="5"/>
        </w:numPr>
        <w:jc w:val="both"/>
        <w:rPr>
          <w:szCs w:val="24"/>
        </w:rPr>
      </w:pPr>
      <w:r w:rsidRPr="003967DC">
        <w:rPr>
          <w:szCs w:val="24"/>
        </w:rPr>
        <w:t>stroški javnega prevoza (avtobus, vlak),</w:t>
      </w:r>
    </w:p>
    <w:p w14:paraId="16A55D7A" w14:textId="77777777" w:rsidR="00F66117" w:rsidRDefault="004A3433" w:rsidP="00F66117">
      <w:pPr>
        <w:numPr>
          <w:ilvl w:val="0"/>
          <w:numId w:val="5"/>
        </w:numPr>
        <w:jc w:val="both"/>
        <w:rPr>
          <w:szCs w:val="24"/>
        </w:rPr>
      </w:pPr>
      <w:r w:rsidRPr="003967DC">
        <w:rPr>
          <w:szCs w:val="24"/>
        </w:rPr>
        <w:t>stroških administracije (</w:t>
      </w:r>
      <w:r w:rsidR="0026337E">
        <w:rPr>
          <w:szCs w:val="24"/>
        </w:rPr>
        <w:t>poštne storitve</w:t>
      </w:r>
      <w:r w:rsidR="00F66117" w:rsidRPr="003967DC">
        <w:rPr>
          <w:szCs w:val="24"/>
        </w:rPr>
        <w:t>).</w:t>
      </w:r>
    </w:p>
    <w:p w14:paraId="60FFC432" w14:textId="77777777" w:rsidR="009A7521" w:rsidRPr="003967DC" w:rsidRDefault="009A7521" w:rsidP="009A7521">
      <w:pPr>
        <w:ind w:left="360"/>
        <w:jc w:val="both"/>
        <w:rPr>
          <w:szCs w:val="24"/>
        </w:rPr>
      </w:pPr>
    </w:p>
    <w:p w14:paraId="4F1698D1" w14:textId="77777777" w:rsidR="00F66117" w:rsidRDefault="00F66117" w:rsidP="009A7521">
      <w:pPr>
        <w:ind w:left="360"/>
        <w:jc w:val="both"/>
        <w:rPr>
          <w:szCs w:val="24"/>
        </w:rPr>
      </w:pPr>
      <w:r w:rsidRPr="003967DC">
        <w:rPr>
          <w:szCs w:val="24"/>
        </w:rPr>
        <w:t xml:space="preserve">Krije se maksimalno 60% vrednosti projekta, glede na prijavljeno finančno konstrukcijo </w:t>
      </w:r>
      <w:r w:rsidR="00701688">
        <w:rPr>
          <w:szCs w:val="24"/>
        </w:rPr>
        <w:t xml:space="preserve"> </w:t>
      </w:r>
      <w:r w:rsidRPr="003967DC">
        <w:rPr>
          <w:szCs w:val="24"/>
        </w:rPr>
        <w:t xml:space="preserve"> V kolikor bo upravičenec v poročilu izkazoval nižjo vrednost od odobrenega zneska po </w:t>
      </w:r>
      <w:r w:rsidRPr="003967DC">
        <w:rPr>
          <w:szCs w:val="24"/>
        </w:rPr>
        <w:lastRenderedPageBreak/>
        <w:t xml:space="preserve">pogodbi, se bo znesek sofinanciranja zmanjša za delež primanjkljaja (npr.: Poročilo - dokazila: </w:t>
      </w:r>
      <w:r w:rsidR="000552E9" w:rsidRPr="003967DC">
        <w:rPr>
          <w:szCs w:val="24"/>
        </w:rPr>
        <w:t>2</w:t>
      </w:r>
      <w:r w:rsidRPr="003967DC">
        <w:rPr>
          <w:szCs w:val="24"/>
        </w:rPr>
        <w:t xml:space="preserve">00,00 EUR, Odobreno: </w:t>
      </w:r>
      <w:r w:rsidR="000552E9" w:rsidRPr="003967DC">
        <w:rPr>
          <w:szCs w:val="24"/>
        </w:rPr>
        <w:t>400</w:t>
      </w:r>
      <w:r w:rsidRPr="003967DC">
        <w:rPr>
          <w:szCs w:val="24"/>
        </w:rPr>
        <w:t xml:space="preserve">,00 EUR, Delež primanjkljaja: 50%, Izplačilo: </w:t>
      </w:r>
      <w:r w:rsidR="000552E9" w:rsidRPr="003967DC">
        <w:rPr>
          <w:szCs w:val="24"/>
        </w:rPr>
        <w:t>2</w:t>
      </w:r>
      <w:r w:rsidRPr="003967DC">
        <w:rPr>
          <w:szCs w:val="24"/>
        </w:rPr>
        <w:t xml:space="preserve">00,00 EUR). </w:t>
      </w:r>
    </w:p>
    <w:p w14:paraId="30F15DEC" w14:textId="77777777" w:rsidR="007671C4" w:rsidRDefault="007671C4" w:rsidP="00961E72">
      <w:pPr>
        <w:jc w:val="both"/>
        <w:rPr>
          <w:szCs w:val="24"/>
        </w:rPr>
      </w:pPr>
    </w:p>
    <w:p w14:paraId="36ACF1F7" w14:textId="77777777" w:rsidR="007671C4" w:rsidRDefault="0026337E" w:rsidP="009A7521">
      <w:pPr>
        <w:ind w:left="360"/>
        <w:jc w:val="both"/>
        <w:rPr>
          <w:szCs w:val="24"/>
        </w:rPr>
      </w:pPr>
      <w:r>
        <w:rPr>
          <w:szCs w:val="24"/>
        </w:rPr>
        <w:t xml:space="preserve">KS lahko kadarkoli opravi kontrolo </w:t>
      </w:r>
      <w:r w:rsidR="007671C4">
        <w:rPr>
          <w:szCs w:val="24"/>
        </w:rPr>
        <w:t xml:space="preserve"> koriščenja namenskih sredstev in vpogled v dokumentacijo</w:t>
      </w:r>
      <w:r>
        <w:rPr>
          <w:szCs w:val="24"/>
        </w:rPr>
        <w:t xml:space="preserve">, v vsakem primeru pa jo bo </w:t>
      </w:r>
      <w:r w:rsidR="007671C4">
        <w:rPr>
          <w:szCs w:val="24"/>
        </w:rPr>
        <w:t xml:space="preserve"> KS opravila v kolikor bo prišlo do več kot 20% odstopanja med končno finančno vrednostjo in vrednostjo projekta v podani prijavi.</w:t>
      </w:r>
    </w:p>
    <w:p w14:paraId="23CB524B" w14:textId="77777777" w:rsidR="007671C4" w:rsidRDefault="007671C4" w:rsidP="009A7521">
      <w:pPr>
        <w:ind w:left="360"/>
        <w:jc w:val="both"/>
        <w:rPr>
          <w:szCs w:val="24"/>
        </w:rPr>
      </w:pPr>
    </w:p>
    <w:p w14:paraId="4A20DE9D" w14:textId="77777777" w:rsidR="007671C4" w:rsidRPr="003967DC" w:rsidRDefault="007671C4" w:rsidP="009A7521">
      <w:pPr>
        <w:ind w:left="360"/>
        <w:jc w:val="both"/>
        <w:rPr>
          <w:szCs w:val="24"/>
        </w:rPr>
      </w:pPr>
      <w:r>
        <w:rPr>
          <w:szCs w:val="24"/>
        </w:rPr>
        <w:t>V primeru ugotovitve neupravičene razlike med končno finančno vrednostjo in vrednostjo projekta v podani prijavi, se bo odobren znesek po pogodbi znižal za delež primanjkljaja</w:t>
      </w:r>
      <w:r w:rsidR="00961E72">
        <w:rPr>
          <w:szCs w:val="24"/>
        </w:rPr>
        <w:t>.</w:t>
      </w:r>
    </w:p>
    <w:p w14:paraId="6A08FEEE" w14:textId="77777777" w:rsidR="002B2C65" w:rsidRPr="003967DC" w:rsidRDefault="002B2C65" w:rsidP="00F66117">
      <w:pPr>
        <w:ind w:left="360"/>
        <w:jc w:val="both"/>
        <w:rPr>
          <w:szCs w:val="24"/>
        </w:rPr>
      </w:pPr>
    </w:p>
    <w:p w14:paraId="7628DEC1" w14:textId="378FA6CB" w:rsidR="00F66117" w:rsidRPr="003967DC" w:rsidRDefault="00F66117" w:rsidP="00F66117">
      <w:pPr>
        <w:numPr>
          <w:ilvl w:val="0"/>
          <w:numId w:val="1"/>
        </w:numPr>
        <w:jc w:val="both"/>
        <w:rPr>
          <w:szCs w:val="24"/>
        </w:rPr>
      </w:pPr>
      <w:r w:rsidRPr="003967DC">
        <w:rPr>
          <w:b/>
          <w:szCs w:val="24"/>
        </w:rPr>
        <w:t xml:space="preserve">Kraj in čas, kjer lahko prijavitelji dvignejo razpisno dokumentacijo: </w:t>
      </w:r>
      <w:r w:rsidRPr="003967DC">
        <w:rPr>
          <w:szCs w:val="24"/>
        </w:rPr>
        <w:t>Razpisna dokumentacija je od dneva te objave do izteka prijavnega roka (</w:t>
      </w:r>
      <w:r w:rsidR="00361A82">
        <w:rPr>
          <w:szCs w:val="24"/>
        </w:rPr>
        <w:t>8</w:t>
      </w:r>
      <w:r w:rsidR="005F7A24">
        <w:rPr>
          <w:szCs w:val="24"/>
        </w:rPr>
        <w:t xml:space="preserve">. </w:t>
      </w:r>
      <w:r w:rsidR="00361A82">
        <w:rPr>
          <w:szCs w:val="24"/>
        </w:rPr>
        <w:t>6</w:t>
      </w:r>
      <w:r w:rsidR="005F7A24">
        <w:rPr>
          <w:szCs w:val="24"/>
        </w:rPr>
        <w:t>. 20</w:t>
      </w:r>
      <w:r w:rsidR="00031A22">
        <w:rPr>
          <w:szCs w:val="24"/>
        </w:rPr>
        <w:t>2</w:t>
      </w:r>
      <w:r w:rsidR="00361A82">
        <w:rPr>
          <w:szCs w:val="24"/>
        </w:rPr>
        <w:t>6</w:t>
      </w:r>
      <w:r w:rsidRPr="003967DC">
        <w:rPr>
          <w:szCs w:val="24"/>
        </w:rPr>
        <w:t xml:space="preserve">) dosegljiva na spletni strani </w:t>
      </w:r>
      <w:r w:rsidR="00CC0804">
        <w:rPr>
          <w:szCs w:val="24"/>
        </w:rPr>
        <w:t xml:space="preserve">KS Zakot-Bukošek-Trnje </w:t>
      </w:r>
      <w:r w:rsidRPr="003967DC">
        <w:rPr>
          <w:szCs w:val="24"/>
        </w:rPr>
        <w:t xml:space="preserve">ali </w:t>
      </w:r>
      <w:r w:rsidR="000552E9" w:rsidRPr="003967DC">
        <w:rPr>
          <w:szCs w:val="24"/>
        </w:rPr>
        <w:t xml:space="preserve">v pisarni KS </w:t>
      </w:r>
      <w:r w:rsidR="00CC0804">
        <w:rPr>
          <w:szCs w:val="24"/>
        </w:rPr>
        <w:t>Zakot-Bukošek-Trnje</w:t>
      </w:r>
      <w:r w:rsidRPr="003967DC">
        <w:rPr>
          <w:szCs w:val="24"/>
        </w:rPr>
        <w:t xml:space="preserve"> v času uradnih ur.</w:t>
      </w:r>
    </w:p>
    <w:p w14:paraId="18F67A57" w14:textId="77777777" w:rsidR="002B2C65" w:rsidRPr="003967DC" w:rsidRDefault="002B2C65" w:rsidP="002B2C65">
      <w:pPr>
        <w:ind w:left="360"/>
        <w:jc w:val="both"/>
        <w:rPr>
          <w:szCs w:val="24"/>
        </w:rPr>
      </w:pPr>
    </w:p>
    <w:p w14:paraId="42C0288F" w14:textId="2655EF5E" w:rsidR="00BC2185" w:rsidRPr="00CC0804" w:rsidRDefault="00F66117" w:rsidP="0082787B">
      <w:pPr>
        <w:numPr>
          <w:ilvl w:val="0"/>
          <w:numId w:val="1"/>
        </w:numPr>
        <w:jc w:val="both"/>
        <w:rPr>
          <w:szCs w:val="24"/>
        </w:rPr>
      </w:pPr>
      <w:r w:rsidRPr="00CC0804">
        <w:rPr>
          <w:b/>
          <w:szCs w:val="24"/>
        </w:rPr>
        <w:t>Kontakt:</w:t>
      </w:r>
      <w:r w:rsidRPr="00CC0804">
        <w:rPr>
          <w:szCs w:val="24"/>
        </w:rPr>
        <w:t xml:space="preserve"> dodatne informacije posreduje </w:t>
      </w:r>
      <w:r w:rsidR="00361A82">
        <w:rPr>
          <w:szCs w:val="24"/>
        </w:rPr>
        <w:t>Manca Radivojević</w:t>
      </w:r>
      <w:r w:rsidRPr="00CC0804">
        <w:rPr>
          <w:szCs w:val="24"/>
        </w:rPr>
        <w:t xml:space="preserve">, tel. </w:t>
      </w:r>
      <w:r w:rsidR="00CC0804" w:rsidRPr="00CC0804">
        <w:rPr>
          <w:szCs w:val="24"/>
        </w:rPr>
        <w:t>051-662 573</w:t>
      </w:r>
      <w:r w:rsidRPr="00CC0804">
        <w:rPr>
          <w:szCs w:val="24"/>
        </w:rPr>
        <w:t xml:space="preserve">, e-mail: </w:t>
      </w:r>
      <w:r w:rsidR="00361A82">
        <w:rPr>
          <w:szCs w:val="24"/>
        </w:rPr>
        <w:t>manca.radivojevic</w:t>
      </w:r>
      <w:r w:rsidR="00CC0804">
        <w:rPr>
          <w:szCs w:val="24"/>
        </w:rPr>
        <w:t>@brezice.si.</w:t>
      </w:r>
      <w:r w:rsidR="009D17F1" w:rsidRPr="00CC0804">
        <w:rPr>
          <w:szCs w:val="24"/>
        </w:rPr>
        <w:t xml:space="preserve"> </w:t>
      </w:r>
      <w:r w:rsidR="007F3CF7" w:rsidRPr="00CC0804">
        <w:rPr>
          <w:szCs w:val="24"/>
        </w:rPr>
        <w:t xml:space="preserve"> </w:t>
      </w:r>
      <w:r w:rsidRPr="00CC0804">
        <w:rPr>
          <w:szCs w:val="24"/>
        </w:rPr>
        <w:t xml:space="preserve"> </w:t>
      </w:r>
      <w:r w:rsidR="004E0C89" w:rsidRPr="00CC0804">
        <w:rPr>
          <w:szCs w:val="24"/>
        </w:rPr>
        <w:t xml:space="preserve"> </w:t>
      </w:r>
    </w:p>
    <w:p w14:paraId="60E0BE54" w14:textId="77777777" w:rsidR="00CC0804" w:rsidRDefault="00CC0804" w:rsidP="0082787B">
      <w:pPr>
        <w:rPr>
          <w:szCs w:val="24"/>
        </w:rPr>
      </w:pPr>
    </w:p>
    <w:p w14:paraId="28F28830" w14:textId="3909FF6B" w:rsidR="00BC2185" w:rsidRDefault="00BC2185" w:rsidP="0082787B">
      <w:pPr>
        <w:rPr>
          <w:szCs w:val="24"/>
        </w:rPr>
      </w:pPr>
      <w:r>
        <w:rPr>
          <w:szCs w:val="24"/>
        </w:rPr>
        <w:t xml:space="preserve">Datum: </w:t>
      </w:r>
      <w:r w:rsidR="00361A82">
        <w:rPr>
          <w:szCs w:val="24"/>
        </w:rPr>
        <w:t>25.5.2026</w:t>
      </w:r>
      <w:r w:rsidR="004E0C89">
        <w:rPr>
          <w:szCs w:val="24"/>
        </w:rPr>
        <w:t xml:space="preserve"> </w:t>
      </w:r>
      <w:r w:rsidR="007F3CF7">
        <w:rPr>
          <w:szCs w:val="24"/>
        </w:rPr>
        <w:t xml:space="preserve"> </w:t>
      </w:r>
    </w:p>
    <w:p w14:paraId="7B5F73F3" w14:textId="77777777" w:rsidR="00BC2185" w:rsidRDefault="00BC2185" w:rsidP="0082787B">
      <w:pPr>
        <w:rPr>
          <w:szCs w:val="24"/>
        </w:rPr>
      </w:pPr>
    </w:p>
    <w:p w14:paraId="17F01B4E" w14:textId="77777777" w:rsidR="00414809" w:rsidRDefault="00414809" w:rsidP="00BC2185">
      <w:pPr>
        <w:ind w:left="5664"/>
        <w:rPr>
          <w:szCs w:val="24"/>
        </w:rPr>
      </w:pPr>
      <w:r>
        <w:rPr>
          <w:szCs w:val="24"/>
        </w:rPr>
        <w:t xml:space="preserve">         </w:t>
      </w:r>
      <w:r w:rsidR="00994D0B">
        <w:rPr>
          <w:szCs w:val="24"/>
        </w:rPr>
        <w:t>Stefan Iljaž</w:t>
      </w:r>
    </w:p>
    <w:p w14:paraId="715433B5" w14:textId="77777777" w:rsidR="00BC2185" w:rsidRDefault="00CC0804" w:rsidP="00CC0804">
      <w:pPr>
        <w:rPr>
          <w:szCs w:val="24"/>
        </w:rPr>
        <w:sectPr w:rsidR="00BC2185" w:rsidSect="00B978A0">
          <w:pgSz w:w="11906" w:h="16838"/>
          <w:pgMar w:top="1417" w:right="1417" w:bottom="1417" w:left="1417" w:header="708" w:footer="708" w:gutter="0"/>
          <w:cols w:space="708"/>
          <w:docGrid w:linePitch="360"/>
        </w:sectPr>
      </w:pPr>
      <w:r>
        <w:rPr>
          <w:szCs w:val="24"/>
        </w:rPr>
        <w:t xml:space="preserve">                                                                                     </w:t>
      </w:r>
      <w:r w:rsidR="00414809">
        <w:rPr>
          <w:szCs w:val="24"/>
        </w:rPr>
        <w:t xml:space="preserve">Predsednik KS </w:t>
      </w:r>
      <w:r>
        <w:rPr>
          <w:szCs w:val="24"/>
        </w:rPr>
        <w:t>Zakot-Bukošek-Trnje</w:t>
      </w:r>
      <w:r w:rsidR="00414809">
        <w:rPr>
          <w:szCs w:val="24"/>
        </w:rPr>
        <w:br/>
      </w:r>
      <w:r w:rsidR="00F66117" w:rsidRPr="003967DC">
        <w:rPr>
          <w:szCs w:val="24"/>
        </w:rPr>
        <w:tab/>
      </w:r>
      <w:r w:rsidR="00F66117" w:rsidRPr="003967DC">
        <w:rPr>
          <w:szCs w:val="24"/>
        </w:rPr>
        <w:tab/>
      </w:r>
      <w:r w:rsidR="00F66117" w:rsidRPr="003967DC">
        <w:rPr>
          <w:szCs w:val="24"/>
        </w:rPr>
        <w:tab/>
      </w:r>
      <w:r w:rsidR="00F66117" w:rsidRPr="003967DC">
        <w:rPr>
          <w:szCs w:val="24"/>
        </w:rPr>
        <w:tab/>
      </w:r>
      <w:r w:rsidR="00F66117" w:rsidRPr="003967DC">
        <w:rPr>
          <w:szCs w:val="24"/>
        </w:rPr>
        <w:tab/>
      </w:r>
      <w:r w:rsidR="00F66117" w:rsidRPr="003967DC">
        <w:rPr>
          <w:szCs w:val="24"/>
        </w:rPr>
        <w:tab/>
      </w:r>
      <w:r w:rsidR="00BC2185">
        <w:rPr>
          <w:szCs w:val="24"/>
        </w:rPr>
        <w:t xml:space="preserve">  </w:t>
      </w:r>
    </w:p>
    <w:p w14:paraId="4650A5AF" w14:textId="77777777" w:rsidR="0082787B" w:rsidRPr="000A39DD" w:rsidRDefault="0082787B" w:rsidP="0082787B">
      <w:pPr>
        <w:rPr>
          <w:b/>
          <w:i/>
          <w:szCs w:val="24"/>
        </w:rPr>
      </w:pPr>
      <w:r w:rsidRPr="000A39DD">
        <w:rPr>
          <w:b/>
          <w:i/>
          <w:szCs w:val="24"/>
        </w:rPr>
        <w:lastRenderedPageBreak/>
        <w:t>Merila za izbor in vrednotenje projektov</w:t>
      </w:r>
    </w:p>
    <w:p w14:paraId="1EF0F907" w14:textId="77777777" w:rsidR="0082787B" w:rsidRPr="000A39DD" w:rsidRDefault="0082787B" w:rsidP="0082787B">
      <w:pPr>
        <w:rPr>
          <w:b/>
          <w:szCs w:val="24"/>
        </w:rPr>
      </w:pPr>
    </w:p>
    <w:p w14:paraId="1D8E3BD7" w14:textId="77777777" w:rsidR="0082787B" w:rsidRPr="000A39DD" w:rsidRDefault="0082787B" w:rsidP="0082787B">
      <w:pPr>
        <w:rPr>
          <w:b/>
          <w:szCs w:val="24"/>
        </w:rPr>
      </w:pPr>
      <w:r w:rsidRPr="000A39DD">
        <w:rPr>
          <w:b/>
          <w:szCs w:val="24"/>
        </w:rPr>
        <w:t>UVODNA POJASNILA</w:t>
      </w:r>
    </w:p>
    <w:p w14:paraId="749A66B7" w14:textId="77777777" w:rsidR="0082787B" w:rsidRDefault="0082787B" w:rsidP="0082787B">
      <w:pPr>
        <w:rPr>
          <w:szCs w:val="24"/>
        </w:rPr>
      </w:pPr>
    </w:p>
    <w:p w14:paraId="626382D9" w14:textId="77777777" w:rsidR="0082787B" w:rsidRDefault="0082787B" w:rsidP="00961E72">
      <w:pPr>
        <w:jc w:val="both"/>
        <w:rPr>
          <w:szCs w:val="24"/>
        </w:rPr>
      </w:pPr>
      <w:r>
        <w:rPr>
          <w:szCs w:val="24"/>
        </w:rPr>
        <w:t>Po teh merilih se ocenjujejo prijavljeni projekti društev, zavodov, neprofitnih organizacij, ki prijavljajo športne, kulturne, humanitarne, strokovne, družabne prireditve, prireditve ob prazniku KS, investicijske in mednarodne projekte, ki bodo služili za javne namene.</w:t>
      </w:r>
    </w:p>
    <w:p w14:paraId="1E9FAF27" w14:textId="77777777" w:rsidR="0082787B" w:rsidRDefault="0082787B" w:rsidP="00961E72">
      <w:pPr>
        <w:jc w:val="both"/>
        <w:rPr>
          <w:szCs w:val="24"/>
        </w:rPr>
      </w:pPr>
    </w:p>
    <w:p w14:paraId="6F0F295B" w14:textId="77777777" w:rsidR="0082787B" w:rsidRDefault="0082787B" w:rsidP="00961E72">
      <w:pPr>
        <w:jc w:val="both"/>
        <w:rPr>
          <w:szCs w:val="24"/>
        </w:rPr>
      </w:pPr>
      <w:r>
        <w:rPr>
          <w:szCs w:val="24"/>
        </w:rPr>
        <w:t>Prijavitelj ima lahko v koledarskem letu odobren največ en projekt.</w:t>
      </w:r>
    </w:p>
    <w:p w14:paraId="33B27F1F" w14:textId="77777777" w:rsidR="0082787B" w:rsidRDefault="0082787B" w:rsidP="00961E72">
      <w:pPr>
        <w:jc w:val="both"/>
        <w:rPr>
          <w:szCs w:val="24"/>
        </w:rPr>
      </w:pPr>
    </w:p>
    <w:p w14:paraId="61C393DD" w14:textId="77777777" w:rsidR="0082787B" w:rsidRDefault="0082787B" w:rsidP="00961E72">
      <w:pPr>
        <w:jc w:val="both"/>
        <w:rPr>
          <w:szCs w:val="24"/>
        </w:rPr>
      </w:pPr>
      <w:r>
        <w:rPr>
          <w:szCs w:val="24"/>
        </w:rPr>
        <w:t xml:space="preserve">Vloga komisija oceni na podlagi meril in na podlagi točk določi vrednost sofinanciranja. Vrednost vseh točk je </w:t>
      </w:r>
      <w:r w:rsidR="00767A9F">
        <w:rPr>
          <w:szCs w:val="24"/>
        </w:rPr>
        <w:t>3.000</w:t>
      </w:r>
      <w:r>
        <w:rPr>
          <w:szCs w:val="24"/>
        </w:rPr>
        <w:t>€ in se razdeli med vse izbrane projekte</w:t>
      </w:r>
      <w:r w:rsidR="00467F91">
        <w:rPr>
          <w:szCs w:val="24"/>
        </w:rPr>
        <w:t>.</w:t>
      </w:r>
    </w:p>
    <w:p w14:paraId="270C69B1" w14:textId="77777777" w:rsidR="00467F91" w:rsidRDefault="00467F91" w:rsidP="00961E72">
      <w:pPr>
        <w:jc w:val="both"/>
        <w:rPr>
          <w:szCs w:val="24"/>
        </w:rPr>
      </w:pPr>
    </w:p>
    <w:p w14:paraId="223F6E10" w14:textId="77777777" w:rsidR="00467F91" w:rsidRDefault="00467F91" w:rsidP="00961E72">
      <w:pPr>
        <w:jc w:val="both"/>
        <w:rPr>
          <w:szCs w:val="24"/>
        </w:rPr>
      </w:pPr>
      <w:r>
        <w:rPr>
          <w:szCs w:val="24"/>
        </w:rPr>
        <w:t>Vlogo sestavljajo: OBR-1S in OBR-2S ter priloge</w:t>
      </w:r>
      <w:r w:rsidR="00517748">
        <w:rPr>
          <w:szCs w:val="24"/>
        </w:rPr>
        <w:t xml:space="preserve"> </w:t>
      </w:r>
      <w:r>
        <w:rPr>
          <w:szCs w:val="24"/>
        </w:rPr>
        <w:t>(izjava sodelujočih akterjev o sodelovanju v projektu, predračun – v primeru investicije).</w:t>
      </w:r>
    </w:p>
    <w:p w14:paraId="766E2F94" w14:textId="77777777" w:rsidR="00467F91" w:rsidRDefault="00467F91" w:rsidP="00961E72">
      <w:pPr>
        <w:jc w:val="both"/>
        <w:rPr>
          <w:szCs w:val="24"/>
        </w:rPr>
      </w:pPr>
    </w:p>
    <w:p w14:paraId="7C2443D0" w14:textId="77777777" w:rsidR="00467F91" w:rsidRDefault="00467F91" w:rsidP="00961E72">
      <w:pPr>
        <w:jc w:val="both"/>
        <w:rPr>
          <w:szCs w:val="24"/>
        </w:rPr>
      </w:pPr>
      <w:r>
        <w:rPr>
          <w:szCs w:val="24"/>
        </w:rPr>
        <w:t>Krije se max 60% vrednosti projekta, glede na prijavljeno finančno konstrukcijo V kolikor bo upravičenec v poročilu izkazoval nižjo vrednost od odobrenega zneska v pogodbi, se bo znesek sofinanciranja zmanjšal za delež primanjkljaja (npr.: poročilo – dokazila 200€, odobreno 400€, delež primanjkljaja: 50%, izplačilo 200€</w:t>
      </w:r>
      <w:r w:rsidR="005A0416">
        <w:rPr>
          <w:szCs w:val="24"/>
        </w:rPr>
        <w:t>).</w:t>
      </w:r>
    </w:p>
    <w:p w14:paraId="164A76EE" w14:textId="77777777" w:rsidR="00C53116" w:rsidRDefault="00C53116" w:rsidP="00961E72">
      <w:pPr>
        <w:jc w:val="both"/>
        <w:rPr>
          <w:szCs w:val="24"/>
        </w:rPr>
      </w:pPr>
    </w:p>
    <w:p w14:paraId="41C13F62" w14:textId="77777777" w:rsidR="00C53116" w:rsidRDefault="00C53116" w:rsidP="00961E72">
      <w:pPr>
        <w:jc w:val="both"/>
        <w:rPr>
          <w:szCs w:val="24"/>
        </w:rPr>
      </w:pPr>
      <w:r>
        <w:rPr>
          <w:szCs w:val="24"/>
        </w:rPr>
        <w:t>Poročilo sestavljajo: OBR-3S in priloge (dokazila o izvedbi projekta in dokazila o stroških). Upravičeni in neupravičeni stroški so navedeni v 11. točki javnega razpisa.</w:t>
      </w:r>
    </w:p>
    <w:p w14:paraId="2DA971E9" w14:textId="77777777" w:rsidR="00C53116" w:rsidRDefault="00C53116" w:rsidP="00961E72">
      <w:pPr>
        <w:jc w:val="both"/>
        <w:rPr>
          <w:szCs w:val="24"/>
        </w:rPr>
      </w:pPr>
    </w:p>
    <w:p w14:paraId="5883D348" w14:textId="77777777" w:rsidR="00C53116" w:rsidRDefault="00C53116" w:rsidP="00961E72">
      <w:pPr>
        <w:jc w:val="both"/>
        <w:rPr>
          <w:szCs w:val="24"/>
        </w:rPr>
      </w:pPr>
      <w:r>
        <w:rPr>
          <w:szCs w:val="24"/>
        </w:rPr>
        <w:t>Prijavitelj lahko v Finančni konstrukciji opredeli le eno vrsto stroškov (organizacijski ali investicijski) glede na vsebino projekta. Projekt ne more zajemati organizacijskih in investicijskih stroškov.</w:t>
      </w:r>
    </w:p>
    <w:p w14:paraId="544D509D" w14:textId="77777777" w:rsidR="00C53116" w:rsidRDefault="00C53116" w:rsidP="0082787B">
      <w:pPr>
        <w:rPr>
          <w:szCs w:val="24"/>
        </w:rPr>
      </w:pPr>
    </w:p>
    <w:p w14:paraId="351A809C" w14:textId="77777777" w:rsidR="00994D0B" w:rsidRDefault="00994D0B" w:rsidP="0082787B">
      <w:pPr>
        <w:rPr>
          <w:szCs w:val="24"/>
        </w:rPr>
      </w:pPr>
      <w:r>
        <w:rPr>
          <w:szCs w:val="24"/>
        </w:rPr>
        <w:t>Svet KS ZBT lahko odloči, da se vsem društvom nakaže enak znesek.</w:t>
      </w:r>
    </w:p>
    <w:sectPr w:rsidR="00994D0B" w:rsidSect="00B97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3667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86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B286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80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6EF1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589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669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82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20CB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8C04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F1042"/>
    <w:multiLevelType w:val="hybridMultilevel"/>
    <w:tmpl w:val="D9E47B20"/>
    <w:lvl w:ilvl="0" w:tplc="33DE14C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1" w15:restartNumberingAfterBreak="0">
    <w:nsid w:val="09ED71B7"/>
    <w:multiLevelType w:val="hybridMultilevel"/>
    <w:tmpl w:val="706A1E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D831073"/>
    <w:multiLevelType w:val="hybridMultilevel"/>
    <w:tmpl w:val="03D2FAEA"/>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C9C55DF"/>
    <w:multiLevelType w:val="hybridMultilevel"/>
    <w:tmpl w:val="08BC8E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DC025C"/>
    <w:multiLevelType w:val="hybridMultilevel"/>
    <w:tmpl w:val="C85E3A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0FA0637"/>
    <w:multiLevelType w:val="hybridMultilevel"/>
    <w:tmpl w:val="3E909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E51D3A"/>
    <w:multiLevelType w:val="hybridMultilevel"/>
    <w:tmpl w:val="11624C80"/>
    <w:lvl w:ilvl="0" w:tplc="04240001">
      <w:start w:val="1"/>
      <w:numFmt w:val="bullet"/>
      <w:lvlText w:val=""/>
      <w:lvlJc w:val="left"/>
      <w:pPr>
        <w:ind w:left="720" w:hanging="360"/>
      </w:pPr>
      <w:rPr>
        <w:rFonts w:ascii="Symbol" w:hAnsi="Symbol" w:hint="default"/>
      </w:rPr>
    </w:lvl>
    <w:lvl w:ilvl="1" w:tplc="6232B80E">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68810B7"/>
    <w:multiLevelType w:val="hybridMultilevel"/>
    <w:tmpl w:val="50402A0A"/>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EA25A00"/>
    <w:multiLevelType w:val="hybridMultilevel"/>
    <w:tmpl w:val="1A044A1E"/>
    <w:lvl w:ilvl="0" w:tplc="26864CD4">
      <w:start w:val="1"/>
      <w:numFmt w:val="decimal"/>
      <w:lvlText w:val="%1."/>
      <w:lvlJc w:val="left"/>
      <w:pPr>
        <w:ind w:left="360" w:hanging="360"/>
      </w:pPr>
      <w:rPr>
        <w:rFonts w:hint="default"/>
        <w:b/>
      </w:rPr>
    </w:lvl>
    <w:lvl w:ilvl="1" w:tplc="7638E04C">
      <w:numFmt w:val="bullet"/>
      <w:lvlText w:val="-"/>
      <w:lvlJc w:val="left"/>
      <w:pPr>
        <w:ind w:left="1080" w:hanging="360"/>
      </w:pPr>
      <w:rPr>
        <w:rFonts w:ascii="Arial" w:eastAsia="Times New Roman" w:hAnsi="Arial" w:cs="Arial" w:hint="default"/>
      </w:rPr>
    </w:lvl>
    <w:lvl w:ilvl="2" w:tplc="2C90F892">
      <w:numFmt w:val="bullet"/>
      <w:lvlText w:val="-"/>
      <w:lvlJc w:val="left"/>
      <w:pPr>
        <w:tabs>
          <w:tab w:val="num" w:pos="1980"/>
        </w:tabs>
        <w:ind w:left="1980" w:hanging="360"/>
      </w:pPr>
      <w:rPr>
        <w:rFonts w:ascii="Times New Roman" w:eastAsia="Times New Roman" w:hAnsi="Times New Roman" w:cs="Times New Roman"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EB116C9"/>
    <w:multiLevelType w:val="hybridMultilevel"/>
    <w:tmpl w:val="9F88A9F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4222841">
    <w:abstractNumId w:val="18"/>
  </w:num>
  <w:num w:numId="2" w16cid:durableId="445657705">
    <w:abstractNumId w:val="15"/>
  </w:num>
  <w:num w:numId="3" w16cid:durableId="690768561">
    <w:abstractNumId w:val="11"/>
  </w:num>
  <w:num w:numId="4" w16cid:durableId="617836597">
    <w:abstractNumId w:val="13"/>
  </w:num>
  <w:num w:numId="5" w16cid:durableId="1739936661">
    <w:abstractNumId w:val="16"/>
  </w:num>
  <w:num w:numId="6" w16cid:durableId="947588377">
    <w:abstractNumId w:val="19"/>
  </w:num>
  <w:num w:numId="7" w16cid:durableId="528222092">
    <w:abstractNumId w:val="8"/>
  </w:num>
  <w:num w:numId="8" w16cid:durableId="854998490">
    <w:abstractNumId w:val="3"/>
  </w:num>
  <w:num w:numId="9" w16cid:durableId="156003072">
    <w:abstractNumId w:val="2"/>
  </w:num>
  <w:num w:numId="10" w16cid:durableId="579212537">
    <w:abstractNumId w:val="1"/>
  </w:num>
  <w:num w:numId="11" w16cid:durableId="1244342313">
    <w:abstractNumId w:val="0"/>
  </w:num>
  <w:num w:numId="12" w16cid:durableId="2000690608">
    <w:abstractNumId w:val="9"/>
  </w:num>
  <w:num w:numId="13" w16cid:durableId="393551492">
    <w:abstractNumId w:val="7"/>
  </w:num>
  <w:num w:numId="14" w16cid:durableId="1426997095">
    <w:abstractNumId w:val="6"/>
  </w:num>
  <w:num w:numId="15" w16cid:durableId="503595565">
    <w:abstractNumId w:val="5"/>
  </w:num>
  <w:num w:numId="16" w16cid:durableId="2144493024">
    <w:abstractNumId w:val="4"/>
  </w:num>
  <w:num w:numId="17" w16cid:durableId="829978203">
    <w:abstractNumId w:val="14"/>
  </w:num>
  <w:num w:numId="18" w16cid:durableId="1113138410">
    <w:abstractNumId w:val="17"/>
  </w:num>
  <w:num w:numId="19" w16cid:durableId="1400710388">
    <w:abstractNumId w:val="12"/>
  </w:num>
  <w:num w:numId="20" w16cid:durableId="1783068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17"/>
    <w:rsid w:val="00014B55"/>
    <w:rsid w:val="00031A22"/>
    <w:rsid w:val="00042A0E"/>
    <w:rsid w:val="000552E9"/>
    <w:rsid w:val="0009703D"/>
    <w:rsid w:val="000A39DD"/>
    <w:rsid w:val="000A4000"/>
    <w:rsid w:val="000D3590"/>
    <w:rsid w:val="000D6700"/>
    <w:rsid w:val="000D6D01"/>
    <w:rsid w:val="000E05B9"/>
    <w:rsid w:val="000E244F"/>
    <w:rsid w:val="00112952"/>
    <w:rsid w:val="00144E00"/>
    <w:rsid w:val="00181251"/>
    <w:rsid w:val="001948B9"/>
    <w:rsid w:val="001A0632"/>
    <w:rsid w:val="001E546C"/>
    <w:rsid w:val="0026337E"/>
    <w:rsid w:val="00266ACD"/>
    <w:rsid w:val="002A2307"/>
    <w:rsid w:val="002B2C65"/>
    <w:rsid w:val="002B79CD"/>
    <w:rsid w:val="002D0F58"/>
    <w:rsid w:val="002E4D00"/>
    <w:rsid w:val="002F0137"/>
    <w:rsid w:val="00301F7A"/>
    <w:rsid w:val="0030475D"/>
    <w:rsid w:val="00345405"/>
    <w:rsid w:val="00350FD0"/>
    <w:rsid w:val="00351414"/>
    <w:rsid w:val="00361A82"/>
    <w:rsid w:val="00390E8F"/>
    <w:rsid w:val="003944CC"/>
    <w:rsid w:val="003967DC"/>
    <w:rsid w:val="003A0484"/>
    <w:rsid w:val="003A2028"/>
    <w:rsid w:val="003F3165"/>
    <w:rsid w:val="00414809"/>
    <w:rsid w:val="00466E71"/>
    <w:rsid w:val="00467F91"/>
    <w:rsid w:val="0049467B"/>
    <w:rsid w:val="004A3433"/>
    <w:rsid w:val="004B2E8C"/>
    <w:rsid w:val="004E0C89"/>
    <w:rsid w:val="00505FA7"/>
    <w:rsid w:val="00517748"/>
    <w:rsid w:val="00575FEC"/>
    <w:rsid w:val="005A0416"/>
    <w:rsid w:val="005A4B73"/>
    <w:rsid w:val="005C0228"/>
    <w:rsid w:val="005D1E64"/>
    <w:rsid w:val="005F7A24"/>
    <w:rsid w:val="00616D11"/>
    <w:rsid w:val="00624D7C"/>
    <w:rsid w:val="00636B78"/>
    <w:rsid w:val="00637EC0"/>
    <w:rsid w:val="006669B8"/>
    <w:rsid w:val="006756C0"/>
    <w:rsid w:val="00695DCA"/>
    <w:rsid w:val="006B4C1B"/>
    <w:rsid w:val="006F22E5"/>
    <w:rsid w:val="00701688"/>
    <w:rsid w:val="007118B2"/>
    <w:rsid w:val="00756B90"/>
    <w:rsid w:val="007671C4"/>
    <w:rsid w:val="00767A9F"/>
    <w:rsid w:val="007E10B6"/>
    <w:rsid w:val="007F3CC5"/>
    <w:rsid w:val="007F3CF7"/>
    <w:rsid w:val="0080466E"/>
    <w:rsid w:val="0082787B"/>
    <w:rsid w:val="00844D77"/>
    <w:rsid w:val="0085498A"/>
    <w:rsid w:val="00860CAE"/>
    <w:rsid w:val="00873735"/>
    <w:rsid w:val="008A435F"/>
    <w:rsid w:val="008D0D49"/>
    <w:rsid w:val="00947727"/>
    <w:rsid w:val="00961E72"/>
    <w:rsid w:val="0097173C"/>
    <w:rsid w:val="00994D0B"/>
    <w:rsid w:val="009A7521"/>
    <w:rsid w:val="009C6BA6"/>
    <w:rsid w:val="009D17F1"/>
    <w:rsid w:val="009F15C0"/>
    <w:rsid w:val="00A54D22"/>
    <w:rsid w:val="00A860FD"/>
    <w:rsid w:val="00AD4D49"/>
    <w:rsid w:val="00B64965"/>
    <w:rsid w:val="00B978A0"/>
    <w:rsid w:val="00BC2185"/>
    <w:rsid w:val="00BC40B4"/>
    <w:rsid w:val="00BE36D6"/>
    <w:rsid w:val="00BE50A6"/>
    <w:rsid w:val="00C0604A"/>
    <w:rsid w:val="00C25980"/>
    <w:rsid w:val="00C53116"/>
    <w:rsid w:val="00C603EE"/>
    <w:rsid w:val="00CA5916"/>
    <w:rsid w:val="00CB1638"/>
    <w:rsid w:val="00CC0804"/>
    <w:rsid w:val="00CC2E50"/>
    <w:rsid w:val="00CF20BD"/>
    <w:rsid w:val="00CF6727"/>
    <w:rsid w:val="00D05A7C"/>
    <w:rsid w:val="00D602D2"/>
    <w:rsid w:val="00DA3B8E"/>
    <w:rsid w:val="00DB483A"/>
    <w:rsid w:val="00DB7098"/>
    <w:rsid w:val="00DC09D6"/>
    <w:rsid w:val="00DE4160"/>
    <w:rsid w:val="00E15450"/>
    <w:rsid w:val="00E46D0A"/>
    <w:rsid w:val="00E61C31"/>
    <w:rsid w:val="00E775A4"/>
    <w:rsid w:val="00E904E7"/>
    <w:rsid w:val="00E916F8"/>
    <w:rsid w:val="00ED27C0"/>
    <w:rsid w:val="00EF00C0"/>
    <w:rsid w:val="00F66117"/>
    <w:rsid w:val="00F70D6A"/>
    <w:rsid w:val="00FD11DD"/>
    <w:rsid w:val="00FE4A5D"/>
    <w:rsid w:val="00FF2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4111"/>
  <w15:chartTrackingRefBased/>
  <w15:docId w15:val="{F950FE06-C35D-41A6-BFF9-F0DA3E49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117"/>
    <w:rPr>
      <w:rFonts w:ascii="Times New Roman" w:eastAsia="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F66117"/>
    <w:rPr>
      <w:color w:val="0000FF"/>
      <w:u w:val="single"/>
    </w:rPr>
  </w:style>
  <w:style w:type="paragraph" w:styleId="Odstavekseznama">
    <w:name w:val="List Paragraph"/>
    <w:basedOn w:val="Navaden"/>
    <w:uiPriority w:val="34"/>
    <w:qFormat/>
    <w:rsid w:val="00F66117"/>
    <w:pPr>
      <w:ind w:left="708"/>
    </w:pPr>
  </w:style>
  <w:style w:type="paragraph" w:styleId="Zgradbadokumenta">
    <w:name w:val="Document Map"/>
    <w:basedOn w:val="Navaden"/>
    <w:semiHidden/>
    <w:rsid w:val="00466E71"/>
    <w:pPr>
      <w:shd w:val="clear" w:color="auto" w:fill="000080"/>
    </w:pPr>
    <w:rPr>
      <w:rFonts w:ascii="Tahoma" w:hAnsi="Tahoma" w:cs="Tahoma"/>
      <w:sz w:val="20"/>
    </w:rPr>
  </w:style>
  <w:style w:type="table" w:styleId="Tabelamrea">
    <w:name w:val="Table Grid"/>
    <w:basedOn w:val="Navadnatabela"/>
    <w:rsid w:val="00C5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44D77"/>
    <w:rPr>
      <w:rFonts w:ascii="Segoe UI" w:hAnsi="Segoe UI" w:cs="Segoe UI"/>
      <w:sz w:val="18"/>
      <w:szCs w:val="18"/>
    </w:rPr>
  </w:style>
  <w:style w:type="character" w:customStyle="1" w:styleId="BesedilooblakaZnak">
    <w:name w:val="Besedilo oblačka Znak"/>
    <w:link w:val="Besedilooblaka"/>
    <w:uiPriority w:val="99"/>
    <w:semiHidden/>
    <w:rsid w:val="00844D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E07F7EFBA024498350AD44BB72CF6B" ma:contentTypeVersion="11" ma:contentTypeDescription="Ustvari nov dokument." ma:contentTypeScope="" ma:versionID="82153b17d7198657aeaaec6020087d99">
  <xsd:schema xmlns:xsd="http://www.w3.org/2001/XMLSchema" xmlns:xs="http://www.w3.org/2001/XMLSchema" xmlns:p="http://schemas.microsoft.com/office/2006/metadata/properties" xmlns:ns3="3ca76e71-4be0-4f50-b064-45f71f875f3a" xmlns:ns4="c70c8f46-0598-4f5f-848c-66f799bf43a7" targetNamespace="http://schemas.microsoft.com/office/2006/metadata/properties" ma:root="true" ma:fieldsID="9a069e3dd3d44ec72970ce6adb9d921b" ns3:_="" ns4:_="">
    <xsd:import namespace="3ca76e71-4be0-4f50-b064-45f71f875f3a"/>
    <xsd:import namespace="c70c8f46-0598-4f5f-848c-66f799bf43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76e71-4be0-4f50-b064-45f71f875f3a"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SharingHintHash" ma:index="10" nillable="true" ma:displayName="Razprševanje namiga za skupno rab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c8f46-0598-4f5f-848c-66f799bf43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E886C-CB8F-4A10-9495-D06E5DF7BD4A}">
  <ds:schemaRefs>
    <ds:schemaRef ds:uri="http://schemas.microsoft.com/sharepoint/v3/contenttype/forms"/>
  </ds:schemaRefs>
</ds:datastoreItem>
</file>

<file path=customXml/itemProps2.xml><?xml version="1.0" encoding="utf-8"?>
<ds:datastoreItem xmlns:ds="http://schemas.openxmlformats.org/officeDocument/2006/customXml" ds:itemID="{FB3C8B0F-1D75-4BAB-AF76-4774FD23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76e71-4be0-4f50-b064-45f71f875f3a"/>
    <ds:schemaRef ds:uri="c70c8f46-0598-4f5f-848c-66f799bf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57E29-A4D0-48DB-B5EB-984FF2AA12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6238</Characters>
  <Application>Microsoft Office Word</Application>
  <DocSecurity>4</DocSecurity>
  <Lines>51</Lines>
  <Paragraphs>14</Paragraphs>
  <ScaleCrop>false</ScaleCrop>
  <HeadingPairs>
    <vt:vector size="2" baseType="variant">
      <vt:variant>
        <vt:lpstr>Naslov</vt:lpstr>
      </vt:variant>
      <vt:variant>
        <vt:i4>1</vt:i4>
      </vt:variant>
    </vt:vector>
  </HeadingPairs>
  <TitlesOfParts>
    <vt:vector size="1" baseType="lpstr">
      <vt:lpstr>Na podlagi 1</vt:lpstr>
    </vt:vector>
  </TitlesOfParts>
  <Company>BREZICE</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1</dc:title>
  <dc:subject/>
  <dc:creator>Jasmina Molan</dc:creator>
  <cp:keywords/>
  <cp:lastModifiedBy>Manca Radivojević</cp:lastModifiedBy>
  <cp:revision>2</cp:revision>
  <cp:lastPrinted>2017-01-13T10:57:00Z</cp:lastPrinted>
  <dcterms:created xsi:type="dcterms:W3CDTF">2026-05-25T12:32:00Z</dcterms:created>
  <dcterms:modified xsi:type="dcterms:W3CDTF">2026-05-25T12:32:00Z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0x0101004DE07F7EFBA024498350AD44BB72CF6B</vt:lpwstr>
  </property>
</Properties>
</file>